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1.0 -->
  <w:body>
    <w:p w:rsidR="00A77B3E">
      <w:pPr>
        <w:bidi w:val="0"/>
        <w:spacing w:before="0" w:after="0" w:line="240" w:lineRule="auto"/>
        <w:ind w:left="0" w:right="0" w:firstLine="0"/>
        <w:jc w:val="left"/>
        <w:rPr>
          <w:rFonts w:ascii="Garamond" w:eastAsia="Garamond" w:hAnsi="Garamond" w:cs="Garamond"/>
          <w:b w:val="0"/>
          <w:i w:val="0"/>
          <w:strike w:val="0"/>
          <w:color w:val="auto"/>
          <w:sz w:val="24"/>
          <w:highlight w:val="none"/>
          <w:u w:val="none"/>
          <w:vertAlign w:val="baseline"/>
          <w:rtl w:val="0"/>
        </w:rPr>
      </w:pPr>
      <w:r>
        <w:rPr>
          <w:rFonts w:ascii="Garamond" w:eastAsia="Garamond" w:hAnsi="Garamond" w:cs="Garamond"/>
          <w:b w:val="0"/>
          <w:i w:val="0"/>
          <w:strike w:val="0"/>
          <w:color w:val="auto"/>
          <w:sz w:val="24"/>
          <w:highlight w:val="none"/>
          <w:u w:val="none"/>
          <w:vertAlign w:val="baseline"/>
          <w:rtl w:val="0"/>
        </w:rPr>
        <w:t xml:space="preserve">So happiness - isn't that the thing that all of us strive to find and keep? Nobody is </w:t>
      </w:r>
      <w:hyperlink r:id="rId4" w:history="1">
        <w:r>
          <w:rPr>
            <w:rFonts w:ascii="Garamond" w:eastAsia="Garamond" w:hAnsi="Garamond" w:cs="Garamond"/>
            <w:b w:val="0"/>
            <w:i w:val="0"/>
            <w:strike w:val="0"/>
            <w:color w:val="0000EE"/>
            <w:sz w:val="24"/>
            <w:highlight w:val="none"/>
            <w:u w:val="single"/>
            <w:vertAlign w:val="baseline"/>
            <w:rtl w:val="0"/>
          </w:rPr>
          <w:t>happy</w:t>
        </w:r>
      </w:hyperlink>
      <w:r>
        <w:rPr>
          <w:rFonts w:ascii="Garamond" w:eastAsia="Garamond" w:hAnsi="Garamond" w:cs="Garamond"/>
          <w:b w:val="0"/>
          <w:i w:val="0"/>
          <w:strike w:val="0"/>
          <w:color w:val="auto"/>
          <w:sz w:val="24"/>
          <w:highlight w:val="none"/>
          <w:u w:val="none"/>
          <w:vertAlign w:val="baseline"/>
          <w:rtl w:val="0"/>
        </w:rPr>
        <w:t xml:space="preserve"> all of the time, but some people are definitely more fulfilled than others. Studies on what makes people happy reveal that it doesn't have much to do with material goods or high achievement; it seems to whittle down to your outlook on life, and the quality of your relationships with the people around you. </w:t>
      </w:r>
    </w:p>
    <w:p w:rsidR="00A77B3E">
      <w:pPr>
        <w:bidi w:val="0"/>
        <w:spacing w:before="0" w:after="0" w:line="240" w:lineRule="auto"/>
        <w:ind w:left="0" w:right="0" w:firstLine="0"/>
        <w:jc w:val="left"/>
        <w:rPr>
          <w:rFonts w:ascii="Garamond" w:eastAsia="Garamond" w:hAnsi="Garamond" w:cs="Garamond"/>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Cambria" w:eastAsia="Cambria" w:hAnsi="Cambria" w:cs="Cambria"/>
          <w:b/>
          <w:i w:val="0"/>
          <w:strike w:val="0"/>
          <w:color w:val="365F91"/>
          <w:sz w:val="28"/>
          <w:highlight w:val="none"/>
          <w:u w:val="none"/>
          <w:vertAlign w:val="baseline"/>
          <w:rtl w:val="0"/>
        </w:rPr>
      </w:pPr>
      <w:hyperlink r:id="rId5" w:history="1">
        <w:r>
          <w:rPr>
            <w:rFonts w:ascii="Cambria" w:eastAsia="Cambria" w:hAnsi="Cambria" w:cs="Cambria"/>
            <w:b/>
            <w:i w:val="0"/>
            <w:strike w:val="0"/>
            <w:color w:val="365F91"/>
            <w:sz w:val="28"/>
            <w:highlight w:val="none"/>
            <w:u w:val="single"/>
            <w:vertAlign w:val="baseline"/>
            <w:rtl w:val="0"/>
          </w:rPr>
          <w:t>Be</w:t>
        </w:r>
      </w:hyperlink>
      <w:r>
        <w:rPr>
          <w:rFonts w:ascii="Cambria" w:eastAsia="Cambria" w:hAnsi="Cambria" w:cs="Cambria"/>
          <w:b/>
          <w:i w:val="0"/>
          <w:strike w:val="0"/>
          <w:color w:val="365F91"/>
          <w:sz w:val="28"/>
          <w:highlight w:val="none"/>
          <w:u w:val="none"/>
          <w:vertAlign w:val="baseline"/>
          <w:rtl w:val="0"/>
        </w:rPr>
        <w:t xml:space="preserve"> optimistic</w:t>
      </w:r>
    </w:p>
    <w:p w:rsidR="00A77B3E">
      <w:pPr>
        <w:bidi w:val="0"/>
        <w:spacing w:before="0" w:after="0" w:line="240" w:lineRule="auto"/>
        <w:ind w:left="0" w:right="0" w:firstLine="0"/>
        <w:jc w:val="left"/>
        <w:rPr>
          <w:rFonts w:ascii="Garamond" w:eastAsia="Garamond" w:hAnsi="Garamond" w:cs="Garamond"/>
          <w:b w:val="0"/>
          <w:i w:val="0"/>
          <w:strike w:val="0"/>
          <w:color w:val="auto"/>
          <w:sz w:val="24"/>
          <w:highlight w:val="none"/>
          <w:u w:val="none"/>
          <w:vertAlign w:val="baseline"/>
          <w:rtl w:val="0"/>
        </w:rPr>
      </w:pPr>
      <w:r>
        <w:rPr>
          <w:rFonts w:ascii="Garamond" w:eastAsia="Garamond" w:hAnsi="Garamond" w:cs="Garamond"/>
          <w:b w:val="0"/>
          <w:i w:val="0"/>
          <w:strike w:val="0"/>
          <w:color w:val="auto"/>
          <w:sz w:val="24"/>
          <w:highlight w:val="none"/>
          <w:u w:val="none"/>
          <w:vertAlign w:val="baseline"/>
          <w:rtl w:val="0"/>
        </w:rPr>
        <w:t>In the 1970s, researchers followed people who'd won the lottery and found that a year after they'd hit the jackpot, they were no happier than the people who didn't. They called it hedonic adaptation, which suggests that we each have a baseline level of happiness. No matter what happens, good or bad, the effect on our happiness is only temporary and we tend to rebound to our baseline level. Some people have a higher baseline happiness level than others, and that can be attributed in part to genetics, but it's also largely influenced by how you think.</w:t>
      </w:r>
      <w:hyperlink r:id="rId6" w:history="1">
        <w:r>
          <w:rPr>
            <w:rFonts w:ascii="Garamond" w:eastAsia="Garamond" w:hAnsi="Garamond" w:cs="Garamond"/>
            <w:b w:val="0"/>
            <w:i w:val="0"/>
            <w:strike w:val="0"/>
            <w:color w:val="0000EE"/>
            <w:sz w:val="24"/>
            <w:highlight w:val="none"/>
            <w:u w:val="single"/>
            <w:vertAlign w:val="baseline"/>
            <w:rtl w:val="0"/>
          </w:rPr>
          <w:t>[1]</w:t>
        </w:r>
      </w:hyperlink>
      <w:r>
        <w:rPr>
          <w:rFonts w:ascii="Garamond" w:eastAsia="Garamond" w:hAnsi="Garamond" w:cs="Garamond"/>
          <w:b w:val="0"/>
          <w:i w:val="0"/>
          <w:strike w:val="0"/>
          <w:color w:val="auto"/>
          <w:sz w:val="24"/>
          <w:highlight w:val="none"/>
          <w:u w:val="none"/>
          <w:vertAlign w:val="baseline"/>
          <w:rtl w:val="0"/>
        </w:rPr>
        <w:t xml:space="preserve"> So while the remainder of this article will help boost your happiness, only improving your attitude towards life will increase your happiness permanently. </w:t>
      </w:r>
    </w:p>
    <w:p w:rsidR="00A77B3E">
      <w:pPr>
        <w:bidi w:val="0"/>
        <w:spacing w:before="360" w:after="0" w:line="240" w:lineRule="auto"/>
        <w:ind w:left="0" w:right="0" w:firstLine="0"/>
        <w:jc w:val="left"/>
        <w:rPr>
          <w:rFonts w:ascii="Cambria" w:eastAsia="Cambria" w:hAnsi="Cambria" w:cs="Cambria"/>
          <w:b/>
          <w:i w:val="0"/>
          <w:strike w:val="0"/>
          <w:color w:val="365F91"/>
          <w:sz w:val="28"/>
          <w:highlight w:val="none"/>
          <w:u w:val="none"/>
          <w:vertAlign w:val="baseline"/>
          <w:rtl w:val="0"/>
        </w:rPr>
      </w:pPr>
      <w:r>
        <w:rPr>
          <w:rFonts w:ascii="Cambria" w:eastAsia="Cambria" w:hAnsi="Cambria" w:cs="Cambria"/>
          <w:b/>
          <w:i w:val="0"/>
          <w:strike w:val="0"/>
          <w:color w:val="365F91"/>
          <w:sz w:val="28"/>
          <w:highlight w:val="none"/>
          <w:u w:val="none"/>
          <w:vertAlign w:val="baseline"/>
          <w:rtl w:val="0"/>
        </w:rPr>
        <w:t>Follow your gut</w:t>
      </w:r>
    </w:p>
    <w:p w:rsidR="00A77B3E">
      <w:pPr>
        <w:bidi w:val="0"/>
        <w:spacing w:before="0" w:after="0" w:line="240" w:lineRule="auto"/>
        <w:ind w:left="0" w:right="0" w:firstLine="0"/>
        <w:jc w:val="left"/>
        <w:rPr>
          <w:rFonts w:ascii="Garamond" w:eastAsia="Garamond" w:hAnsi="Garamond" w:cs="Garamond"/>
          <w:b w:val="0"/>
          <w:i w:val="0"/>
          <w:strike w:val="0"/>
          <w:color w:val="auto"/>
          <w:sz w:val="24"/>
          <w:highlight w:val="none"/>
          <w:u w:val="none"/>
          <w:vertAlign w:val="baseline"/>
          <w:rtl w:val="0"/>
        </w:rPr>
      </w:pPr>
      <w:r>
        <w:rPr>
          <w:rFonts w:ascii="Garamond" w:eastAsia="Garamond" w:hAnsi="Garamond" w:cs="Garamond"/>
          <w:b w:val="0"/>
          <w:i w:val="0"/>
          <w:strike w:val="0"/>
          <w:color w:val="auto"/>
          <w:sz w:val="24"/>
          <w:highlight w:val="none"/>
          <w:u w:val="none"/>
          <w:vertAlign w:val="baseline"/>
          <w:rtl w:val="0"/>
        </w:rPr>
        <w:t>In one study, two groups of people were asked to pick out a poster to take home. One group was asked to analyze their decision carefully, weighing the pros and cons, and the other group was told to listen to their gut. Two weeks later, the group that followed their gut was happier with their posters than the group that analyzed their decisions.</w:t>
      </w:r>
      <w:hyperlink r:id="rId6" w:history="1">
        <w:r>
          <w:rPr>
            <w:rFonts w:ascii="Garamond" w:eastAsia="Garamond" w:hAnsi="Garamond" w:cs="Garamond"/>
            <w:b w:val="0"/>
            <w:i w:val="0"/>
            <w:strike w:val="0"/>
            <w:color w:val="0000EE"/>
            <w:sz w:val="24"/>
            <w:highlight w:val="none"/>
            <w:u w:val="single"/>
            <w:vertAlign w:val="baseline"/>
            <w:rtl w:val="0"/>
          </w:rPr>
          <w:t>[2]</w:t>
        </w:r>
      </w:hyperlink>
      <w:r>
        <w:rPr>
          <w:rFonts w:ascii="Garamond" w:eastAsia="Garamond" w:hAnsi="Garamond" w:cs="Garamond"/>
          <w:b w:val="0"/>
          <w:i w:val="0"/>
          <w:strike w:val="0"/>
          <w:color w:val="auto"/>
          <w:sz w:val="24"/>
          <w:highlight w:val="none"/>
          <w:u w:val="none"/>
          <w:vertAlign w:val="baseline"/>
          <w:rtl w:val="0"/>
        </w:rPr>
        <w:t xml:space="preserve"> Now, some of our decisions are more crucial than picking out posters, but by the time you're poring over your choice, the options you're weighing are probably very similar, and the difference will only temporarily affect your happiness. So next time you have a decision to make, and you're down to two or three options, just pick the one that feels right, and go with it. Never regret the decisions you make though. Just live by the 3 C's of life: choices chances, and changes. You need to make a choice to take a chance or your life will never change.</w:t>
      </w:r>
    </w:p>
    <w:p w:rsidR="00A77B3E">
      <w:pPr>
        <w:bidi w:val="0"/>
        <w:spacing w:before="360" w:after="0" w:line="240" w:lineRule="auto"/>
        <w:ind w:left="0" w:right="0" w:firstLine="0"/>
        <w:jc w:val="left"/>
        <w:rPr>
          <w:rFonts w:ascii="Cambria" w:eastAsia="Cambria" w:hAnsi="Cambria" w:cs="Cambria"/>
          <w:b/>
          <w:i w:val="0"/>
          <w:strike w:val="0"/>
          <w:color w:val="365F91"/>
          <w:sz w:val="28"/>
          <w:highlight w:val="none"/>
          <w:u w:val="none"/>
          <w:vertAlign w:val="baseline"/>
          <w:rtl w:val="0"/>
        </w:rPr>
      </w:pPr>
      <w:r>
        <w:rPr>
          <w:rFonts w:ascii="Cambria" w:eastAsia="Cambria" w:hAnsi="Cambria" w:cs="Cambria"/>
          <w:b/>
          <w:i w:val="0"/>
          <w:strike w:val="0"/>
          <w:color w:val="365F91"/>
          <w:sz w:val="28"/>
          <w:highlight w:val="none"/>
          <w:u w:val="none"/>
          <w:vertAlign w:val="baseline"/>
          <w:rtl w:val="0"/>
        </w:rPr>
        <w:t>Make enough money to meet your basic needs</w:t>
      </w:r>
    </w:p>
    <w:p w:rsidR="00A77B3E">
      <w:pPr>
        <w:bidi w:val="0"/>
        <w:spacing w:before="0" w:after="0" w:line="240" w:lineRule="auto"/>
        <w:ind w:left="0" w:right="0" w:firstLine="0"/>
        <w:jc w:val="left"/>
        <w:rPr>
          <w:rFonts w:ascii="Garamond" w:eastAsia="Garamond" w:hAnsi="Garamond" w:cs="Garamond"/>
          <w:b w:val="0"/>
          <w:i w:val="0"/>
          <w:strike w:val="0"/>
          <w:color w:val="0000EE"/>
          <w:sz w:val="24"/>
          <w:highlight w:val="none"/>
          <w:u w:val="single"/>
          <w:vertAlign w:val="baseline"/>
          <w:rtl w:val="0"/>
        </w:rPr>
      </w:pPr>
      <w:r>
        <w:rPr>
          <w:rFonts w:ascii="Garamond" w:eastAsia="Garamond" w:hAnsi="Garamond" w:cs="Garamond"/>
          <w:b w:val="0"/>
          <w:i w:val="0"/>
          <w:strike w:val="0"/>
          <w:color w:val="auto"/>
          <w:sz w:val="24"/>
          <w:highlight w:val="none"/>
          <w:u w:val="none"/>
          <w:vertAlign w:val="baseline"/>
          <w:rtl w:val="0"/>
        </w:rPr>
        <w:t>….food, shelter, and clothing. In the US, that magic number is $40,000 a year. Any money you make beyond that will not necessarily make you happier. Remember the lottery winners mentioned earlier? Oodles of money didn't make them any happier. Once you make enough money to support your basic needs, your happiness is not significantly affected by how much money you make, but by your level of optimism.</w:t>
      </w:r>
      <w:hyperlink r:id="rId6" w:history="1">
        <w:r>
          <w:rPr>
            <w:rFonts w:ascii="Garamond" w:eastAsia="Garamond" w:hAnsi="Garamond" w:cs="Garamond"/>
            <w:b w:val="0"/>
            <w:i w:val="0"/>
            <w:strike w:val="0"/>
            <w:color w:val="0000EE"/>
            <w:sz w:val="24"/>
            <w:highlight w:val="none"/>
            <w:u w:val="single"/>
            <w:vertAlign w:val="baseline"/>
            <w:rtl w:val="0"/>
          </w:rPr>
          <w:t>[3]</w:t>
        </w:r>
      </w:hyperlink>
    </w:p>
    <w:p w:rsidR="00A77B3E">
      <w:pPr>
        <w:bidi w:val="0"/>
        <w:spacing w:before="0" w:after="0" w:line="240" w:lineRule="auto"/>
        <w:ind w:left="0" w:right="0" w:firstLine="0"/>
        <w:jc w:val="left"/>
        <w:rPr>
          <w:rFonts w:ascii="Garamond" w:eastAsia="Garamond" w:hAnsi="Garamond" w:cs="Garamond"/>
          <w:b w:val="0"/>
          <w:i w:val="0"/>
          <w:strike w:val="0"/>
          <w:color w:val="0000EE"/>
          <w:sz w:val="24"/>
          <w:highlight w:val="none"/>
          <w:u w:val="single"/>
          <w:vertAlign w:val="baseline"/>
          <w:rtl w:val="0"/>
        </w:rPr>
      </w:pPr>
    </w:p>
    <w:p w:rsidR="00A77B3E">
      <w:pPr>
        <w:bidi w:val="0"/>
        <w:spacing w:before="0" w:after="0" w:line="240" w:lineRule="auto"/>
        <w:ind w:left="0" w:right="0" w:firstLine="0"/>
        <w:jc w:val="left"/>
        <w:rPr>
          <w:rFonts w:ascii="Garamond" w:eastAsia="Garamond" w:hAnsi="Garamond" w:cs="Garamond"/>
          <w:b w:val="0"/>
          <w:i w:val="0"/>
          <w:strike w:val="0"/>
          <w:color w:val="auto"/>
          <w:sz w:val="24"/>
          <w:highlight w:val="none"/>
          <w:u w:val="none"/>
          <w:vertAlign w:val="baseline"/>
          <w:rtl w:val="0"/>
        </w:rPr>
      </w:pPr>
      <w:r>
        <w:rPr>
          <w:rFonts w:ascii="Garamond" w:eastAsia="Garamond" w:hAnsi="Garamond" w:cs="Garamond"/>
          <w:b w:val="0"/>
          <w:i w:val="0"/>
          <w:strike w:val="0"/>
          <w:color w:val="auto"/>
          <w:sz w:val="24"/>
          <w:highlight w:val="none"/>
          <w:u w:val="none"/>
          <w:vertAlign w:val="baseline"/>
          <w:rtl w:val="0"/>
        </w:rPr>
        <w:t xml:space="preserve">Your comfort may increase with your salary, but comfort isn't what makes people happy. It makes people bored. That's why it's important to </w:t>
      </w:r>
      <w:hyperlink r:id="rId7" w:history="1">
        <w:r>
          <w:rPr>
            <w:rFonts w:ascii="Garamond" w:eastAsia="Garamond" w:hAnsi="Garamond" w:cs="Garamond"/>
            <w:b w:val="0"/>
            <w:i w:val="0"/>
            <w:strike w:val="0"/>
            <w:color w:val="0000EE"/>
            <w:sz w:val="24"/>
            <w:highlight w:val="none"/>
            <w:u w:val="single"/>
            <w:vertAlign w:val="baseline"/>
            <w:rtl w:val="0"/>
          </w:rPr>
          <w:t>push beyond your comfort zone</w:t>
        </w:r>
      </w:hyperlink>
      <w:r>
        <w:rPr>
          <w:rFonts w:ascii="Garamond" w:eastAsia="Garamond" w:hAnsi="Garamond" w:cs="Garamond"/>
          <w:b w:val="0"/>
          <w:i w:val="0"/>
          <w:strike w:val="0"/>
          <w:color w:val="auto"/>
          <w:sz w:val="24"/>
          <w:highlight w:val="none"/>
          <w:u w:val="none"/>
          <w:vertAlign w:val="baseline"/>
          <w:rtl w:val="0"/>
        </w:rPr>
        <w:t xml:space="preserve"> to fuel your growth as a person.</w:t>
      </w:r>
    </w:p>
    <w:p w:rsidR="00A77B3E">
      <w:pPr>
        <w:bidi w:val="0"/>
        <w:spacing w:before="360" w:after="0" w:line="240" w:lineRule="auto"/>
        <w:ind w:left="0" w:right="0" w:firstLine="0"/>
        <w:jc w:val="left"/>
        <w:rPr>
          <w:rFonts w:ascii="Cambria" w:eastAsia="Cambria" w:hAnsi="Cambria" w:cs="Cambria"/>
          <w:b/>
          <w:i w:val="0"/>
          <w:strike w:val="0"/>
          <w:color w:val="365F91"/>
          <w:sz w:val="28"/>
          <w:highlight w:val="none"/>
          <w:u w:val="none"/>
          <w:vertAlign w:val="baseline"/>
          <w:rtl w:val="0"/>
        </w:rPr>
      </w:pPr>
      <w:r>
        <w:rPr>
          <w:rFonts w:ascii="Cambria" w:eastAsia="Cambria" w:hAnsi="Cambria" w:cs="Cambria"/>
          <w:b/>
          <w:i w:val="0"/>
          <w:strike w:val="0"/>
          <w:color w:val="365F91"/>
          <w:sz w:val="28"/>
          <w:highlight w:val="none"/>
          <w:u w:val="none"/>
          <w:vertAlign w:val="baseline"/>
          <w:rtl w:val="0"/>
        </w:rPr>
        <w:t>Stay close to friends and family</w:t>
      </w:r>
    </w:p>
    <w:p w:rsidR="00A77B3E">
      <w:pPr>
        <w:bidi w:val="0"/>
        <w:spacing w:before="0" w:after="0" w:line="240" w:lineRule="auto"/>
        <w:ind w:left="0" w:right="0" w:firstLine="0"/>
        <w:jc w:val="left"/>
        <w:rPr>
          <w:rFonts w:ascii="Garamond" w:eastAsia="Garamond" w:hAnsi="Garamond" w:cs="Garamond"/>
          <w:b w:val="0"/>
          <w:i w:val="0"/>
          <w:strike w:val="0"/>
          <w:color w:val="0000EE"/>
          <w:sz w:val="24"/>
          <w:highlight w:val="none"/>
          <w:u w:val="single"/>
          <w:vertAlign w:val="baseline"/>
          <w:rtl w:val="0"/>
        </w:rPr>
      </w:pPr>
      <w:r>
        <w:rPr>
          <w:rFonts w:ascii="Garamond" w:eastAsia="Garamond" w:hAnsi="Garamond" w:cs="Garamond"/>
          <w:b w:val="0"/>
          <w:i w:val="0"/>
          <w:strike w:val="0"/>
          <w:color w:val="auto"/>
          <w:sz w:val="24"/>
          <w:highlight w:val="none"/>
          <w:u w:val="none"/>
          <w:vertAlign w:val="baseline"/>
          <w:rtl w:val="0"/>
        </w:rPr>
        <w:t>Or move to where other members are- so you can see them more. We live in a mobile society, where people follow jobs around the country and sometimes around the world. We do this because we think increases in salary will make us happier, but the fact is that our relationships with our friends and family have a far greater impact on our happiness than our jobs do. So next time you think about relocating, consider that you'd need a salary increase of over $100,000 USD to compensate for the loss of happiness you'd have from moving away from your friends and family.</w:t>
      </w:r>
      <w:hyperlink r:id="rId6" w:history="1">
        <w:r>
          <w:rPr>
            <w:rFonts w:ascii="Garamond" w:eastAsia="Garamond" w:hAnsi="Garamond" w:cs="Garamond"/>
            <w:b w:val="0"/>
            <w:i w:val="0"/>
            <w:strike w:val="0"/>
            <w:color w:val="0000EE"/>
            <w:sz w:val="24"/>
            <w:highlight w:val="none"/>
            <w:u w:val="single"/>
            <w:vertAlign w:val="baseline"/>
            <w:rtl w:val="0"/>
          </w:rPr>
          <w:t>[4]</w:t>
        </w:r>
      </w:hyperlink>
      <w:r>
        <w:rPr>
          <w:rFonts w:ascii="Garamond" w:eastAsia="Garamond" w:hAnsi="Garamond" w:cs="Garamond"/>
          <w:b w:val="0"/>
          <w:i w:val="0"/>
          <w:strike w:val="0"/>
          <w:color w:val="auto"/>
          <w:sz w:val="24"/>
          <w:highlight w:val="none"/>
          <w:u w:val="none"/>
          <w:vertAlign w:val="baseline"/>
          <w:rtl w:val="0"/>
        </w:rPr>
        <w:t xml:space="preserve"> But if your relationships with your family and friends are unhealthy or nonexistent, and you are bent on moving, choose a location where you'll be making about the same amount of money as everyone else; according to research, people feel more financially secure (and happier) when they're on similar financial footing as the people around them, regardless of what that footing is.</w:t>
      </w:r>
      <w:hyperlink r:id="rId6" w:history="1">
        <w:r>
          <w:rPr>
            <w:rFonts w:ascii="Garamond" w:eastAsia="Garamond" w:hAnsi="Garamond" w:cs="Garamond"/>
            <w:b w:val="0"/>
            <w:i w:val="0"/>
            <w:strike w:val="0"/>
            <w:color w:val="0000EE"/>
            <w:sz w:val="24"/>
            <w:highlight w:val="none"/>
            <w:u w:val="single"/>
            <w:vertAlign w:val="baseline"/>
            <w:rtl w:val="0"/>
          </w:rPr>
          <w:t>[5]</w:t>
        </w:r>
      </w:hyperlink>
    </w:p>
    <w:p w:rsidR="00A77B3E">
      <w:pPr>
        <w:bidi w:val="0"/>
        <w:spacing w:before="360" w:after="0" w:line="240" w:lineRule="auto"/>
        <w:ind w:left="0" w:right="0" w:firstLine="0"/>
        <w:jc w:val="left"/>
        <w:rPr>
          <w:rFonts w:ascii="Cambria" w:eastAsia="Cambria" w:hAnsi="Cambria" w:cs="Cambria"/>
          <w:b/>
          <w:i w:val="0"/>
          <w:strike w:val="0"/>
          <w:color w:val="365F91"/>
          <w:sz w:val="28"/>
          <w:highlight w:val="none"/>
          <w:u w:val="none"/>
          <w:vertAlign w:val="baseline"/>
          <w:rtl w:val="0"/>
        </w:rPr>
      </w:pPr>
      <w:r>
        <w:rPr>
          <w:rFonts w:ascii="Cambria" w:eastAsia="Cambria" w:hAnsi="Cambria" w:cs="Cambria"/>
          <w:b/>
          <w:i w:val="0"/>
          <w:strike w:val="0"/>
          <w:color w:val="365F91"/>
          <w:sz w:val="28"/>
          <w:highlight w:val="none"/>
          <w:u w:val="none"/>
          <w:vertAlign w:val="baseline"/>
          <w:rtl w:val="0"/>
        </w:rPr>
        <w:t>Find happiness in the job you have now</w:t>
      </w:r>
    </w:p>
    <w:p w:rsidR="00A77B3E">
      <w:pPr>
        <w:bidi w:val="0"/>
        <w:spacing w:before="0" w:after="0" w:line="240" w:lineRule="auto"/>
        <w:ind w:left="0" w:right="0" w:firstLine="0"/>
        <w:jc w:val="left"/>
        <w:rPr>
          <w:rFonts w:ascii="Garamond" w:eastAsia="Garamond" w:hAnsi="Garamond" w:cs="Garamond"/>
          <w:b w:val="0"/>
          <w:i w:val="0"/>
          <w:strike w:val="0"/>
          <w:color w:val="auto"/>
          <w:sz w:val="24"/>
          <w:highlight w:val="none"/>
          <w:u w:val="none"/>
          <w:vertAlign w:val="baseline"/>
          <w:rtl w:val="0"/>
        </w:rPr>
      </w:pPr>
      <w:r>
        <w:rPr>
          <w:rFonts w:ascii="Garamond" w:eastAsia="Garamond" w:hAnsi="Garamond" w:cs="Garamond"/>
          <w:b w:val="0"/>
          <w:i w:val="0"/>
          <w:strike w:val="0"/>
          <w:color w:val="auto"/>
          <w:sz w:val="24"/>
          <w:highlight w:val="none"/>
          <w:u w:val="none"/>
          <w:vertAlign w:val="baseline"/>
          <w:rtl w:val="0"/>
        </w:rPr>
        <w:t>Many people expect the right job or the right career to dramatically change their level of happiness, but happiness research makes it clear that your level of optimism and the quality of your relationships eclipse the satisfaction you gain from your job.</w:t>
      </w:r>
      <w:hyperlink r:id="rId6" w:history="1">
        <w:r>
          <w:rPr>
            <w:rFonts w:ascii="Garamond" w:eastAsia="Garamond" w:hAnsi="Garamond" w:cs="Garamond"/>
            <w:b w:val="0"/>
            <w:i w:val="0"/>
            <w:strike w:val="0"/>
            <w:color w:val="0000EE"/>
            <w:sz w:val="24"/>
            <w:highlight w:val="none"/>
            <w:u w:val="single"/>
            <w:vertAlign w:val="baseline"/>
            <w:rtl w:val="0"/>
          </w:rPr>
          <w:t>[6]</w:t>
        </w:r>
      </w:hyperlink>
      <w:r>
        <w:rPr>
          <w:rFonts w:ascii="Garamond" w:eastAsia="Garamond" w:hAnsi="Garamond" w:cs="Garamond"/>
          <w:b w:val="0"/>
          <w:i w:val="0"/>
          <w:strike w:val="0"/>
          <w:color w:val="auto"/>
          <w:sz w:val="24"/>
          <w:highlight w:val="none"/>
          <w:u w:val="none"/>
          <w:vertAlign w:val="baseline"/>
          <w:rtl w:val="0"/>
        </w:rPr>
        <w:t xml:space="preserve"> If you have a positive outlook, you will make the best of any job, and if you have good relationships with people, you won't depend on your job to give your life a greater sense of meaning. You'll find it in your interactions with the people you care about. Now that doesn't mean you shouldn't aspire towards a job that will make you happier; it means you should understand that the capacity of your job to make you happy is quite small in comparison to your outlook on life and your relationships with people.</w:t>
      </w:r>
    </w:p>
    <w:p w:rsidR="00A77B3E">
      <w:pPr>
        <w:bidi w:val="0"/>
        <w:spacing w:before="0" w:after="0" w:line="240" w:lineRule="auto"/>
        <w:ind w:left="0" w:right="0" w:firstLine="0"/>
        <w:jc w:val="left"/>
        <w:rPr>
          <w:rFonts w:ascii="Garamond" w:eastAsia="Garamond" w:hAnsi="Garamond" w:cs="Garamond"/>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Cambria" w:eastAsia="Cambria" w:hAnsi="Cambria" w:cs="Cambria"/>
          <w:b/>
          <w:i w:val="0"/>
          <w:strike w:val="0"/>
          <w:color w:val="365F91"/>
          <w:sz w:val="28"/>
          <w:highlight w:val="none"/>
          <w:u w:val="single"/>
          <w:vertAlign w:val="baseline"/>
          <w:rtl w:val="0"/>
        </w:rPr>
      </w:pPr>
      <w:hyperlink r:id="rId8" w:history="1">
        <w:r>
          <w:rPr>
            <w:rFonts w:ascii="Cambria" w:eastAsia="Cambria" w:hAnsi="Cambria" w:cs="Cambria"/>
            <w:b/>
            <w:i w:val="0"/>
            <w:strike w:val="0"/>
            <w:color w:val="365F91"/>
            <w:sz w:val="28"/>
            <w:highlight w:val="none"/>
            <w:u w:val="single"/>
            <w:vertAlign w:val="baseline"/>
            <w:rtl w:val="0"/>
          </w:rPr>
          <w:t>Smile</w:t>
        </w:r>
      </w:hyperlink>
    </w:p>
    <w:p w:rsidR="00A77B3E">
      <w:pPr>
        <w:bidi w:val="0"/>
        <w:spacing w:before="0" w:after="0" w:line="240" w:lineRule="auto"/>
        <w:ind w:left="0" w:right="0" w:firstLine="0"/>
        <w:jc w:val="left"/>
        <w:rPr>
          <w:rFonts w:ascii="Garamond" w:eastAsia="Garamond" w:hAnsi="Garamond" w:cs="Garamond"/>
          <w:b w:val="0"/>
          <w:i w:val="0"/>
          <w:strike w:val="0"/>
          <w:color w:val="auto"/>
          <w:sz w:val="24"/>
          <w:highlight w:val="none"/>
          <w:u w:val="none"/>
          <w:vertAlign w:val="baseline"/>
          <w:rtl w:val="0"/>
        </w:rPr>
      </w:pPr>
      <w:r>
        <w:rPr>
          <w:rFonts w:ascii="Garamond" w:eastAsia="Garamond" w:hAnsi="Garamond" w:cs="Garamond"/>
          <w:b w:val="0"/>
          <w:i w:val="0"/>
          <w:strike w:val="0"/>
          <w:color w:val="auto"/>
          <w:sz w:val="24"/>
          <w:highlight w:val="none"/>
          <w:u w:val="none"/>
          <w:vertAlign w:val="baseline"/>
          <w:rtl w:val="0"/>
        </w:rPr>
        <w:t>Science suggests that when you smile, whether you feel happy or not, your mood will be elevated. So smile all the time!</w:t>
      </w:r>
      <w:hyperlink r:id="rId6" w:history="1">
        <w:r>
          <w:rPr>
            <w:rFonts w:ascii="Garamond" w:eastAsia="Garamond" w:hAnsi="Garamond" w:cs="Garamond"/>
            <w:b w:val="0"/>
            <w:i w:val="0"/>
            <w:strike w:val="0"/>
            <w:color w:val="0000EE"/>
            <w:sz w:val="24"/>
            <w:highlight w:val="none"/>
            <w:u w:val="single"/>
            <w:vertAlign w:val="baseline"/>
            <w:rtl w:val="0"/>
          </w:rPr>
          <w:t>[7]</w:t>
        </w:r>
      </w:hyperlink>
      <w:r>
        <w:rPr>
          <w:rFonts w:ascii="Garamond" w:eastAsia="Garamond" w:hAnsi="Garamond" w:cs="Garamond"/>
          <w:b w:val="0"/>
          <w:i w:val="0"/>
          <w:strike w:val="0"/>
          <w:color w:val="auto"/>
          <w:sz w:val="24"/>
          <w:highlight w:val="none"/>
          <w:u w:val="none"/>
          <w:vertAlign w:val="baseline"/>
          <w:rtl w:val="0"/>
        </w:rPr>
        <w:t xml:space="preserve"> In addition having enough money to pay the bills allows you to focus your energies on more productive aspects of your life, such a the pursuit of happiness as opposed to keeping the 'wolves from the door'. </w:t>
      </w:r>
    </w:p>
    <w:p w:rsidR="00A77B3E">
      <w:pPr>
        <w:bidi w:val="0"/>
        <w:spacing w:before="0" w:after="0" w:line="240" w:lineRule="auto"/>
        <w:ind w:left="0" w:right="0" w:firstLine="0"/>
        <w:jc w:val="left"/>
        <w:rPr>
          <w:rFonts w:ascii="Garamond" w:eastAsia="Garamond" w:hAnsi="Garamond" w:cs="Garamond"/>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Cambria" w:eastAsia="Cambria" w:hAnsi="Cambria" w:cs="Cambria"/>
          <w:b/>
          <w:i w:val="0"/>
          <w:strike w:val="0"/>
          <w:color w:val="365F91"/>
          <w:sz w:val="28"/>
          <w:highlight w:val="none"/>
          <w:u w:val="single"/>
          <w:vertAlign w:val="baseline"/>
          <w:rtl w:val="0"/>
        </w:rPr>
      </w:pPr>
      <w:hyperlink r:id="rId9" w:history="1">
        <w:r>
          <w:rPr>
            <w:rFonts w:ascii="Cambria" w:eastAsia="Cambria" w:hAnsi="Cambria" w:cs="Cambria"/>
            <w:b/>
            <w:i w:val="0"/>
            <w:strike w:val="0"/>
            <w:color w:val="365F91"/>
            <w:sz w:val="28"/>
            <w:highlight w:val="none"/>
            <w:u w:val="single"/>
            <w:vertAlign w:val="baseline"/>
            <w:rtl w:val="0"/>
          </w:rPr>
          <w:t>Forgive</w:t>
        </w:r>
      </w:hyperlink>
    </w:p>
    <w:p w:rsidR="00A77B3E">
      <w:pPr>
        <w:bidi w:val="0"/>
        <w:spacing w:before="0" w:after="0" w:line="240" w:lineRule="auto"/>
        <w:ind w:left="0" w:right="0" w:firstLine="0"/>
        <w:jc w:val="left"/>
        <w:rPr>
          <w:rFonts w:ascii="Garamond" w:eastAsia="Garamond" w:hAnsi="Garamond" w:cs="Garamond"/>
          <w:b w:val="0"/>
          <w:i w:val="0"/>
          <w:strike w:val="0"/>
          <w:color w:val="0000EE"/>
          <w:sz w:val="24"/>
          <w:highlight w:val="none"/>
          <w:u w:val="single"/>
          <w:vertAlign w:val="baseline"/>
          <w:rtl w:val="0"/>
        </w:rPr>
      </w:pPr>
      <w:r>
        <w:rPr>
          <w:rFonts w:ascii="Garamond" w:eastAsia="Garamond" w:hAnsi="Garamond" w:cs="Garamond"/>
          <w:b w:val="0"/>
          <w:i w:val="0"/>
          <w:strike w:val="0"/>
          <w:color w:val="auto"/>
          <w:sz w:val="24"/>
          <w:highlight w:val="none"/>
          <w:u w:val="none"/>
          <w:vertAlign w:val="baseline"/>
          <w:rtl w:val="0"/>
        </w:rPr>
        <w:t>In a study of college students, it was found that an attitude of forgiveness contributed to better cardiovascular health. You could say that forgiveness literally heals your heart. While it is unknown how forgiveness directly affects your heart, the study suggests that it may lower the perception of stress.</w:t>
      </w:r>
      <w:hyperlink r:id="rId6" w:history="1">
        <w:r>
          <w:rPr>
            <w:rFonts w:ascii="Garamond" w:eastAsia="Garamond" w:hAnsi="Garamond" w:cs="Garamond"/>
            <w:b w:val="0"/>
            <w:i w:val="0"/>
            <w:strike w:val="0"/>
            <w:color w:val="0000EE"/>
            <w:sz w:val="24"/>
            <w:highlight w:val="none"/>
            <w:u w:val="single"/>
            <w:vertAlign w:val="baseline"/>
            <w:rtl w:val="0"/>
          </w:rPr>
          <w:t>[8]</w:t>
        </w:r>
      </w:hyperlink>
    </w:p>
    <w:p w:rsidR="00A77B3E">
      <w:pPr>
        <w:bidi w:val="0"/>
        <w:spacing w:before="0" w:after="0" w:line="240" w:lineRule="auto"/>
        <w:ind w:left="0" w:right="0" w:firstLine="0"/>
        <w:jc w:val="left"/>
        <w:rPr>
          <w:rFonts w:ascii="Garamond" w:eastAsia="Garamond" w:hAnsi="Garamond" w:cs="Garamond"/>
          <w:b w:val="0"/>
          <w:i w:val="0"/>
          <w:strike w:val="0"/>
          <w:color w:val="0000EE"/>
          <w:sz w:val="24"/>
          <w:highlight w:val="none"/>
          <w:u w:val="single"/>
          <w:vertAlign w:val="baseline"/>
          <w:rtl w:val="0"/>
        </w:rPr>
      </w:pPr>
    </w:p>
    <w:p w:rsidR="00A77B3E">
      <w:pPr>
        <w:bidi w:val="0"/>
        <w:spacing w:before="360" w:after="0" w:line="240" w:lineRule="auto"/>
        <w:ind w:left="0" w:right="0" w:firstLine="0"/>
        <w:jc w:val="left"/>
        <w:rPr>
          <w:rFonts w:ascii="Cambria" w:eastAsia="Cambria" w:hAnsi="Cambria" w:cs="Cambria"/>
          <w:b/>
          <w:i w:val="0"/>
          <w:strike w:val="0"/>
          <w:color w:val="365F91"/>
          <w:sz w:val="28"/>
          <w:highlight w:val="none"/>
          <w:u w:val="none"/>
          <w:vertAlign w:val="baseline"/>
          <w:rtl w:val="0"/>
        </w:rPr>
      </w:pPr>
      <w:r>
        <w:rPr>
          <w:rFonts w:ascii="Cambria" w:eastAsia="Cambria" w:hAnsi="Cambria" w:cs="Cambria"/>
          <w:b/>
          <w:i w:val="0"/>
          <w:strike w:val="0"/>
          <w:color w:val="365F91"/>
          <w:sz w:val="28"/>
          <w:highlight w:val="none"/>
          <w:u w:val="none"/>
          <w:vertAlign w:val="baseline"/>
          <w:rtl w:val="0"/>
        </w:rPr>
        <w:t>Make friends who share your interests or faith</w:t>
      </w:r>
    </w:p>
    <w:p w:rsidR="00A77B3E">
      <w:pPr>
        <w:bidi w:val="0"/>
        <w:spacing w:before="0" w:after="0" w:line="240" w:lineRule="auto"/>
        <w:ind w:left="0" w:right="0" w:firstLine="0"/>
        <w:jc w:val="left"/>
        <w:rPr>
          <w:rFonts w:ascii="Garamond" w:eastAsia="Garamond" w:hAnsi="Garamond" w:cs="Garamond"/>
          <w:b w:val="0"/>
          <w:i w:val="0"/>
          <w:strike w:val="0"/>
          <w:color w:val="auto"/>
          <w:sz w:val="24"/>
          <w:highlight w:val="none"/>
          <w:u w:val="none"/>
          <w:vertAlign w:val="baseline"/>
          <w:rtl w:val="0"/>
        </w:rPr>
      </w:pPr>
      <w:r>
        <w:rPr>
          <w:rFonts w:ascii="Garamond" w:eastAsia="Garamond" w:hAnsi="Garamond" w:cs="Garamond"/>
          <w:b w:val="0"/>
          <w:i w:val="0"/>
          <w:strike w:val="0"/>
          <w:color w:val="auto"/>
          <w:sz w:val="24"/>
          <w:highlight w:val="none"/>
          <w:u w:val="none"/>
          <w:vertAlign w:val="baseline"/>
          <w:rtl w:val="0"/>
        </w:rPr>
        <w:t>In a 2010 study by Harvard researchers published in the journal American Sociological Review, it was discovered that people who went to church regularly reported greater life satisfaction than those who didn't. The critical factor was the quality of friendships made in church. People who went to church and didn't have any close friends there were no happier than people who never went to church. When the researchers compared people who had the same number of close friends, the ones who had close friends from church were more satisfied with their lives.</w:t>
      </w:r>
      <w:hyperlink r:id="rId6" w:history="1">
        <w:r>
          <w:rPr>
            <w:rFonts w:ascii="Garamond" w:eastAsia="Garamond" w:hAnsi="Garamond" w:cs="Garamond"/>
            <w:b w:val="0"/>
            <w:i w:val="0"/>
            <w:strike w:val="0"/>
            <w:color w:val="0000EE"/>
            <w:sz w:val="24"/>
            <w:highlight w:val="none"/>
            <w:u w:val="single"/>
            <w:vertAlign w:val="baseline"/>
            <w:rtl w:val="0"/>
          </w:rPr>
          <w:t>[9]</w:t>
        </w:r>
      </w:hyperlink>
      <w:r>
        <w:rPr>
          <w:rFonts w:ascii="Garamond" w:eastAsia="Garamond" w:hAnsi="Garamond" w:cs="Garamond"/>
          <w:b w:val="0"/>
          <w:i w:val="0"/>
          <w:strike w:val="0"/>
          <w:color w:val="auto"/>
          <w:sz w:val="24"/>
          <w:highlight w:val="none"/>
          <w:u w:val="none"/>
          <w:vertAlign w:val="baseline"/>
          <w:rtl w:val="0"/>
        </w:rPr>
        <w:t xml:space="preserve"> It's thought that the forming of friendships based on mutual interests and beliefs (and meeting consistently based on that mutual bond) is what makes the difference, so if church itself is not your thing, consider finding something else you're deeply passionate about and making friends who you can connect with regularly based on that.</w:t>
      </w:r>
    </w:p>
    <w:p w:rsidR="00A77B3E">
      <w:pPr>
        <w:bidi w:val="0"/>
        <w:spacing w:before="0" w:after="0" w:line="240" w:lineRule="auto"/>
        <w:ind w:left="0" w:right="0" w:firstLine="0"/>
        <w:jc w:val="left"/>
        <w:rPr>
          <w:rFonts w:ascii="Garamond" w:eastAsia="Garamond" w:hAnsi="Garamond" w:cs="Garamond"/>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Garamond" w:eastAsia="Garamond" w:hAnsi="Garamond" w:cs="Garamond"/>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Garamond" w:eastAsia="Garamond" w:hAnsi="Garamond" w:cs="Garamond"/>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Garamond" w:eastAsia="Garamond" w:hAnsi="Garamond" w:cs="Garamond"/>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Garamond" w:eastAsia="Garamond" w:hAnsi="Garamond" w:cs="Garamond"/>
          <w:b/>
          <w:i w:val="0"/>
          <w:strike w:val="0"/>
          <w:color w:val="auto"/>
          <w:sz w:val="24"/>
          <w:highlight w:val="none"/>
          <w:u w:val="none"/>
          <w:vertAlign w:val="baseline"/>
          <w:rtl w:val="0"/>
        </w:rPr>
      </w:pPr>
      <w:r>
        <w:rPr>
          <w:rFonts w:ascii="Garamond" w:eastAsia="Garamond" w:hAnsi="Garamond" w:cs="Garamond"/>
          <w:b/>
          <w:i w:val="0"/>
          <w:strike w:val="0"/>
          <w:color w:val="auto"/>
          <w:sz w:val="24"/>
          <w:highlight w:val="none"/>
          <w:u w:val="none"/>
          <w:vertAlign w:val="baseline"/>
          <w:rtl w:val="0"/>
        </w:rPr>
        <w:t>Sources and Citations</w:t>
      </w:r>
    </w:p>
    <w:p w:rsidR="00A77B3E">
      <w:pPr>
        <w:bidi w:val="0"/>
        <w:spacing w:before="0" w:after="0" w:line="240" w:lineRule="auto"/>
        <w:ind w:left="0" w:right="0" w:firstLine="0"/>
        <w:jc w:val="left"/>
        <w:rPr>
          <w:rFonts w:ascii="Garamond" w:eastAsia="Garamond" w:hAnsi="Garamond" w:cs="Garamond"/>
          <w:b/>
          <w:i w:val="0"/>
          <w:strike w:val="0"/>
          <w:color w:val="auto"/>
          <w:sz w:val="24"/>
          <w:highlight w:val="none"/>
          <w:u w:val="none"/>
          <w:vertAlign w:val="baseline"/>
          <w:rtl w:val="0"/>
        </w:rPr>
      </w:pPr>
    </w:p>
    <w:p w:rsidR="00A77B3E">
      <w:pPr>
        <w:tabs>
          <w:tab w:val="left" w:pos="600"/>
        </w:tabs>
        <w:bidi w:val="0"/>
        <w:spacing w:before="240" w:after="0" w:line="240" w:lineRule="auto"/>
        <w:ind w:left="600" w:right="0" w:hanging="360"/>
        <w:jc w:val="left"/>
        <w:rPr>
          <w:rFonts w:ascii="Garamond" w:eastAsia="Garamond" w:hAnsi="Garamond" w:cs="Garamond"/>
          <w:b w:val="0"/>
          <w:i w:val="0"/>
          <w:strike w:val="0"/>
          <w:color w:val="auto"/>
          <w:sz w:val="24"/>
          <w:highlight w:val="none"/>
          <w:u w:val="none"/>
          <w:vertAlign w:val="baseline"/>
          <w:rtl w:val="0"/>
        </w:rPr>
      </w:pPr>
      <w:r>
        <w:rPr>
          <w:rFonts w:ascii="Garamond" w:eastAsia="Garamond" w:hAnsi="Garamond" w:cs="Garamond"/>
          <w:b w:val="0"/>
          <w:i w:val="0"/>
          <w:strike w:val="0"/>
          <w:color w:val="auto"/>
          <w:sz w:val="24"/>
          <w:highlight w:val="none"/>
          <w:u w:val="none"/>
          <w:vertAlign w:val="baseline"/>
          <w:rtl w:val="0"/>
        </w:rPr>
        <w:t>1.</w:t>
        <w:tab/>
      </w:r>
      <w:r>
        <w:rPr>
          <w:rFonts w:ascii="Garamond" w:eastAsia="Garamond" w:hAnsi="Garamond" w:cs="Garamond"/>
          <w:b w:val="0"/>
          <w:i w:val="0"/>
          <w:strike w:val="0"/>
          <w:color w:val="auto"/>
          <w:sz w:val="24"/>
          <w:highlight w:val="none"/>
          <w:u w:val="none"/>
          <w:vertAlign w:val="baseline"/>
          <w:rtl w:val="0"/>
        </w:rPr>
        <w:t>http://www.scientificamerican.com/article.cfm?id=the-science-of-lasting-ha&amp;page=1</w:t>
      </w:r>
    </w:p>
    <w:p w:rsidR="00A77B3E">
      <w:pPr>
        <w:tabs>
          <w:tab w:val="left" w:pos="600"/>
        </w:tabs>
        <w:bidi w:val="0"/>
        <w:spacing w:before="0" w:after="0" w:line="240" w:lineRule="auto"/>
        <w:ind w:left="600" w:right="0" w:hanging="360"/>
        <w:jc w:val="left"/>
        <w:rPr>
          <w:rFonts w:ascii="Garamond" w:eastAsia="Garamond" w:hAnsi="Garamond" w:cs="Garamond"/>
          <w:b w:val="0"/>
          <w:i w:val="0"/>
          <w:strike w:val="0"/>
          <w:color w:val="auto"/>
          <w:sz w:val="24"/>
          <w:highlight w:val="none"/>
          <w:u w:val="none"/>
          <w:vertAlign w:val="baseline"/>
          <w:rtl w:val="0"/>
        </w:rPr>
      </w:pPr>
      <w:r>
        <w:rPr>
          <w:rFonts w:ascii="Garamond" w:eastAsia="Garamond" w:hAnsi="Garamond" w:cs="Garamond"/>
          <w:b w:val="0"/>
          <w:i w:val="0"/>
          <w:strike w:val="0"/>
          <w:color w:val="auto"/>
          <w:sz w:val="24"/>
          <w:highlight w:val="none"/>
          <w:u w:val="none"/>
          <w:vertAlign w:val="baseline"/>
          <w:rtl w:val="0"/>
        </w:rPr>
        <w:t>2.</w:t>
        <w:tab/>
      </w:r>
      <w:r>
        <w:rPr>
          <w:rFonts w:ascii="Garamond" w:eastAsia="Garamond" w:hAnsi="Garamond" w:cs="Garamond"/>
          <w:b w:val="0"/>
          <w:i w:val="0"/>
          <w:strike w:val="0"/>
          <w:color w:val="auto"/>
          <w:sz w:val="24"/>
          <w:highlight w:val="none"/>
          <w:u w:val="single"/>
          <w:vertAlign w:val="baseline"/>
          <w:rtl w:val="0"/>
        </w:rPr>
        <w:t>The Social Animal</w:t>
      </w:r>
      <w:r>
        <w:rPr>
          <w:rFonts w:ascii="Garamond" w:eastAsia="Garamond" w:hAnsi="Garamond" w:cs="Garamond"/>
          <w:b w:val="0"/>
          <w:i w:val="0"/>
          <w:strike w:val="0"/>
          <w:color w:val="auto"/>
          <w:sz w:val="24"/>
          <w:highlight w:val="none"/>
          <w:u w:val="none"/>
          <w:vertAlign w:val="baseline"/>
          <w:rtl w:val="0"/>
        </w:rPr>
        <w:t xml:space="preserve"> by Elliot Aronson</w:t>
      </w:r>
    </w:p>
    <w:p w:rsidR="00A77B3E">
      <w:pPr>
        <w:tabs>
          <w:tab w:val="left" w:pos="600"/>
        </w:tabs>
        <w:bidi w:val="0"/>
        <w:spacing w:before="0" w:after="0" w:line="240" w:lineRule="auto"/>
        <w:ind w:left="600" w:right="0" w:hanging="360"/>
        <w:jc w:val="left"/>
        <w:rPr>
          <w:rFonts w:ascii="Garamond" w:eastAsia="Garamond" w:hAnsi="Garamond" w:cs="Garamond"/>
          <w:b w:val="0"/>
          <w:i w:val="0"/>
          <w:strike w:val="0"/>
          <w:color w:val="auto"/>
          <w:sz w:val="24"/>
          <w:highlight w:val="none"/>
          <w:u w:val="none"/>
          <w:vertAlign w:val="baseline"/>
          <w:rtl w:val="0"/>
        </w:rPr>
      </w:pPr>
      <w:r>
        <w:rPr>
          <w:rFonts w:ascii="Garamond" w:eastAsia="Garamond" w:hAnsi="Garamond" w:cs="Garamond"/>
          <w:b w:val="0"/>
          <w:i w:val="0"/>
          <w:strike w:val="0"/>
          <w:color w:val="auto"/>
          <w:sz w:val="24"/>
          <w:highlight w:val="none"/>
          <w:u w:val="none"/>
          <w:vertAlign w:val="baseline"/>
          <w:rtl w:val="0"/>
        </w:rPr>
        <w:t>3.</w:t>
        <w:tab/>
      </w:r>
      <w:r>
        <w:rPr>
          <w:rFonts w:ascii="Garamond" w:eastAsia="Garamond" w:hAnsi="Garamond" w:cs="Garamond"/>
          <w:b w:val="0"/>
          <w:i w:val="0"/>
          <w:strike w:val="0"/>
          <w:color w:val="auto"/>
          <w:sz w:val="24"/>
          <w:highlight w:val="none"/>
          <w:u w:val="none"/>
          <w:vertAlign w:val="baseline"/>
          <w:rtl w:val="0"/>
        </w:rPr>
        <w:t>http://blog.penelopetrunk.com/2004/08/01/you-only-need-40000-to-be-happy/</w:t>
      </w:r>
    </w:p>
    <w:p w:rsidR="00A77B3E">
      <w:pPr>
        <w:tabs>
          <w:tab w:val="left" w:pos="600"/>
        </w:tabs>
        <w:bidi w:val="0"/>
        <w:spacing w:before="0" w:after="0" w:line="240" w:lineRule="auto"/>
        <w:ind w:left="600" w:right="0" w:hanging="360"/>
        <w:jc w:val="left"/>
        <w:rPr>
          <w:rFonts w:ascii="Garamond" w:eastAsia="Garamond" w:hAnsi="Garamond" w:cs="Garamond"/>
          <w:b w:val="0"/>
          <w:i w:val="0"/>
          <w:strike w:val="0"/>
          <w:color w:val="auto"/>
          <w:sz w:val="24"/>
          <w:highlight w:val="none"/>
          <w:u w:val="none"/>
          <w:vertAlign w:val="baseline"/>
          <w:rtl w:val="0"/>
        </w:rPr>
      </w:pPr>
      <w:r>
        <w:rPr>
          <w:rFonts w:ascii="Garamond" w:eastAsia="Garamond" w:hAnsi="Garamond" w:cs="Garamond"/>
          <w:b w:val="0"/>
          <w:i w:val="0"/>
          <w:strike w:val="0"/>
          <w:color w:val="auto"/>
          <w:sz w:val="24"/>
          <w:highlight w:val="none"/>
          <w:u w:val="none"/>
          <w:vertAlign w:val="baseline"/>
          <w:rtl w:val="0"/>
        </w:rPr>
        <w:t>4.</w:t>
        <w:tab/>
      </w:r>
      <w:r>
        <w:rPr>
          <w:rFonts w:ascii="Garamond" w:eastAsia="Garamond" w:hAnsi="Garamond" w:cs="Garamond"/>
          <w:b w:val="0"/>
          <w:i w:val="0"/>
          <w:strike w:val="0"/>
          <w:color w:val="auto"/>
          <w:sz w:val="24"/>
          <w:highlight w:val="none"/>
          <w:u w:val="none"/>
          <w:vertAlign w:val="baseline"/>
          <w:rtl w:val="0"/>
        </w:rPr>
        <w:t>http://www.powdthavee.co.uk/resources/valuing_social_relationships_15.04.pdf</w:t>
      </w:r>
    </w:p>
    <w:p w:rsidR="00A77B3E">
      <w:pPr>
        <w:tabs>
          <w:tab w:val="left" w:pos="600"/>
        </w:tabs>
        <w:bidi w:val="0"/>
        <w:spacing w:before="0" w:after="0" w:line="240" w:lineRule="auto"/>
        <w:ind w:left="600" w:right="0" w:hanging="360"/>
        <w:jc w:val="left"/>
        <w:rPr>
          <w:rFonts w:ascii="Garamond" w:eastAsia="Garamond" w:hAnsi="Garamond" w:cs="Garamond"/>
          <w:b w:val="0"/>
          <w:i w:val="0"/>
          <w:strike w:val="0"/>
          <w:color w:val="auto"/>
          <w:sz w:val="24"/>
          <w:highlight w:val="none"/>
          <w:u w:val="none"/>
          <w:vertAlign w:val="baseline"/>
          <w:rtl w:val="0"/>
        </w:rPr>
      </w:pPr>
      <w:r>
        <w:rPr>
          <w:rFonts w:ascii="Garamond" w:eastAsia="Garamond" w:hAnsi="Garamond" w:cs="Garamond"/>
          <w:b w:val="0"/>
          <w:i w:val="0"/>
          <w:strike w:val="0"/>
          <w:color w:val="auto"/>
          <w:sz w:val="24"/>
          <w:highlight w:val="none"/>
          <w:u w:val="none"/>
          <w:vertAlign w:val="baseline"/>
          <w:rtl w:val="0"/>
        </w:rPr>
        <w:t>5.</w:t>
        <w:tab/>
      </w:r>
      <w:r>
        <w:rPr>
          <w:rFonts w:ascii="Garamond" w:eastAsia="Garamond" w:hAnsi="Garamond" w:cs="Garamond"/>
          <w:b w:val="0"/>
          <w:i w:val="0"/>
          <w:strike w:val="0"/>
          <w:color w:val="auto"/>
          <w:sz w:val="24"/>
          <w:highlight w:val="none"/>
          <w:u w:val="none"/>
          <w:vertAlign w:val="baseline"/>
          <w:rtl w:val="0"/>
        </w:rPr>
        <w:t>http://blog.penelopetrunk.com/2009/05/21/how-to-decide-where-to-live-2/</w:t>
      </w:r>
    </w:p>
    <w:p w:rsidR="00A77B3E">
      <w:pPr>
        <w:tabs>
          <w:tab w:val="left" w:pos="600"/>
        </w:tabs>
        <w:bidi w:val="0"/>
        <w:spacing w:before="0" w:after="0" w:line="240" w:lineRule="auto"/>
        <w:ind w:left="600" w:right="0" w:hanging="360"/>
        <w:jc w:val="left"/>
        <w:rPr>
          <w:rFonts w:ascii="Garamond" w:eastAsia="Garamond" w:hAnsi="Garamond" w:cs="Garamond"/>
          <w:b w:val="0"/>
          <w:i w:val="0"/>
          <w:strike w:val="0"/>
          <w:color w:val="auto"/>
          <w:sz w:val="24"/>
          <w:highlight w:val="none"/>
          <w:u w:val="none"/>
          <w:vertAlign w:val="baseline"/>
          <w:rtl w:val="0"/>
        </w:rPr>
      </w:pPr>
      <w:r>
        <w:rPr>
          <w:rFonts w:ascii="Garamond" w:eastAsia="Garamond" w:hAnsi="Garamond" w:cs="Garamond"/>
          <w:b w:val="0"/>
          <w:i w:val="0"/>
          <w:strike w:val="0"/>
          <w:color w:val="auto"/>
          <w:sz w:val="24"/>
          <w:highlight w:val="none"/>
          <w:u w:val="none"/>
          <w:vertAlign w:val="baseline"/>
          <w:rtl w:val="0"/>
        </w:rPr>
        <w:t>6.</w:t>
        <w:tab/>
      </w:r>
      <w:r>
        <w:rPr>
          <w:rFonts w:ascii="Garamond" w:eastAsia="Garamond" w:hAnsi="Garamond" w:cs="Garamond"/>
          <w:b w:val="0"/>
          <w:i w:val="0"/>
          <w:strike w:val="0"/>
          <w:color w:val="auto"/>
          <w:sz w:val="24"/>
          <w:highlight w:val="none"/>
          <w:u w:val="none"/>
          <w:vertAlign w:val="baseline"/>
          <w:rtl w:val="0"/>
        </w:rPr>
        <w:t>http://blog.penelopetrunk.com/2007/01/16/the-connection-between-a-good-job-and-happiness-is-overrated/</w:t>
      </w:r>
    </w:p>
    <w:p w:rsidR="00A77B3E">
      <w:pPr>
        <w:tabs>
          <w:tab w:val="left" w:pos="600"/>
        </w:tabs>
        <w:bidi w:val="0"/>
        <w:spacing w:before="0" w:after="0" w:line="240" w:lineRule="auto"/>
        <w:ind w:left="600" w:right="0" w:hanging="360"/>
        <w:jc w:val="left"/>
        <w:rPr>
          <w:rFonts w:ascii="Garamond" w:eastAsia="Garamond" w:hAnsi="Garamond" w:cs="Garamond"/>
          <w:b w:val="0"/>
          <w:i w:val="0"/>
          <w:strike w:val="0"/>
          <w:color w:val="auto"/>
          <w:sz w:val="24"/>
          <w:highlight w:val="none"/>
          <w:u w:val="none"/>
          <w:vertAlign w:val="baseline"/>
          <w:rtl w:val="0"/>
        </w:rPr>
      </w:pPr>
      <w:r>
        <w:rPr>
          <w:rFonts w:ascii="Garamond" w:eastAsia="Garamond" w:hAnsi="Garamond" w:cs="Garamond"/>
          <w:b w:val="0"/>
          <w:i w:val="0"/>
          <w:strike w:val="0"/>
          <w:color w:val="auto"/>
          <w:sz w:val="24"/>
          <w:highlight w:val="none"/>
          <w:u w:val="none"/>
          <w:vertAlign w:val="baseline"/>
          <w:rtl w:val="0"/>
        </w:rPr>
        <w:t>7.</w:t>
        <w:tab/>
      </w:r>
      <w:r>
        <w:rPr>
          <w:rFonts w:ascii="Garamond" w:eastAsia="Garamond" w:hAnsi="Garamond" w:cs="Garamond"/>
          <w:b w:val="0"/>
          <w:i w:val="0"/>
          <w:strike w:val="0"/>
          <w:color w:val="auto"/>
          <w:sz w:val="24"/>
          <w:highlight w:val="none"/>
          <w:u w:val="none"/>
          <w:vertAlign w:val="baseline"/>
          <w:rtl w:val="0"/>
        </w:rPr>
        <w:t>http://en.wikipedia.org/wiki/Facial_feedback_hypothesis</w:t>
      </w:r>
    </w:p>
    <w:p w:rsidR="00A77B3E">
      <w:pPr>
        <w:tabs>
          <w:tab w:val="left" w:pos="600"/>
        </w:tabs>
        <w:bidi w:val="0"/>
        <w:spacing w:before="0" w:after="0" w:line="240" w:lineRule="auto"/>
        <w:ind w:left="600" w:right="0" w:hanging="360"/>
        <w:jc w:val="left"/>
        <w:rPr>
          <w:rFonts w:ascii="Garamond" w:eastAsia="Garamond" w:hAnsi="Garamond" w:cs="Garamond"/>
          <w:b w:val="0"/>
          <w:i w:val="0"/>
          <w:strike w:val="0"/>
          <w:color w:val="0000FF"/>
          <w:sz w:val="24"/>
          <w:highlight w:val="none"/>
          <w:u w:val="single"/>
          <w:vertAlign w:val="baseline"/>
          <w:rtl w:val="0"/>
        </w:rPr>
      </w:pPr>
      <w:r>
        <w:rPr>
          <w:rFonts w:ascii="Garamond" w:eastAsia="Garamond" w:hAnsi="Garamond" w:cs="Garamond"/>
          <w:b w:val="0"/>
          <w:i w:val="0"/>
          <w:strike w:val="0"/>
          <w:color w:val="auto"/>
          <w:sz w:val="24"/>
          <w:highlight w:val="none"/>
          <w:u w:val="none"/>
          <w:vertAlign w:val="baseline"/>
          <w:rtl w:val="0"/>
        </w:rPr>
        <w:t>8.</w:t>
        <w:tab/>
      </w:r>
      <w:hyperlink r:id="rId10" w:history="1">
        <w:r>
          <w:rPr>
            <w:rFonts w:ascii="Garamond" w:eastAsia="Garamond" w:hAnsi="Garamond" w:cs="Garamond"/>
            <w:b w:val="0"/>
            <w:i w:val="0"/>
            <w:strike w:val="0"/>
            <w:color w:val="0000FF"/>
            <w:sz w:val="24"/>
            <w:highlight w:val="none"/>
            <w:u w:val="single"/>
            <w:vertAlign w:val="baseline"/>
            <w:rtl w:val="0"/>
          </w:rPr>
          <w:t>nih.gov, PubMed, "A change of heart: cardiovascular correlates of forgiveness in response to interpersonal conflict." Lawler, K. A., Younger, J. W., Piferi, R. L., Billington, E., Jobe, R., Edmondson, K., Jones, W. H., Journal of Behavioral Medicine 2003 Oct;26(5):373-393.</w:t>
        </w:r>
      </w:hyperlink>
    </w:p>
    <w:p w:rsidR="00A77B3E">
      <w:pPr>
        <w:tabs>
          <w:tab w:val="left" w:pos="600"/>
        </w:tabs>
        <w:bidi w:val="0"/>
        <w:spacing w:before="0" w:after="240" w:line="240" w:lineRule="auto"/>
        <w:ind w:left="600" w:right="0" w:hanging="360"/>
        <w:jc w:val="left"/>
        <w:rPr>
          <w:rFonts w:ascii="Garamond" w:eastAsia="Garamond" w:hAnsi="Garamond" w:cs="Garamond"/>
          <w:b w:val="0"/>
          <w:i w:val="0"/>
          <w:strike w:val="0"/>
          <w:color w:val="auto"/>
          <w:sz w:val="24"/>
          <w:highlight w:val="none"/>
          <w:u w:val="none"/>
          <w:vertAlign w:val="baseline"/>
          <w:rtl w:val="0"/>
        </w:rPr>
      </w:pPr>
      <w:r>
        <w:rPr>
          <w:rFonts w:ascii="Garamond" w:eastAsia="Garamond" w:hAnsi="Garamond" w:cs="Garamond"/>
          <w:b w:val="0"/>
          <w:i w:val="0"/>
          <w:strike w:val="0"/>
          <w:color w:val="auto"/>
          <w:sz w:val="24"/>
          <w:highlight w:val="none"/>
          <w:u w:val="none"/>
          <w:vertAlign w:val="baseline"/>
          <w:rtl w:val="0"/>
        </w:rPr>
        <w:t>9.</w:t>
        <w:tab/>
      </w:r>
      <w:r>
        <w:rPr>
          <w:rFonts w:ascii="Garamond" w:eastAsia="Garamond" w:hAnsi="Garamond" w:cs="Garamond"/>
          <w:b w:val="0"/>
          <w:i w:val="0"/>
          <w:strike w:val="0"/>
          <w:color w:val="auto"/>
          <w:sz w:val="24"/>
          <w:highlight w:val="none"/>
          <w:u w:val="none"/>
          <w:vertAlign w:val="baseline"/>
          <w:rtl w:val="0"/>
        </w:rPr>
        <w:t>http://news.discovery.com/human/religion-happiness-social-bonds.html</w:t>
      </w:r>
    </w:p>
    <w:p w:rsidR="00A77B3E">
      <w:pPr>
        <w:tabs>
          <w:tab w:val="left" w:pos="600"/>
        </w:tabs>
        <w:bidi w:val="0"/>
        <w:spacing w:before="0" w:after="240" w:line="240" w:lineRule="auto"/>
        <w:ind w:left="600" w:right="0" w:hanging="360"/>
        <w:jc w:val="left"/>
        <w:rPr>
          <w:rFonts w:ascii="Garamond" w:eastAsia="Garamond" w:hAnsi="Garamond" w:cs="Garamond"/>
          <w:b w:val="0"/>
          <w:i w:val="0"/>
          <w:strike w:val="0"/>
          <w:color w:val="auto"/>
          <w:sz w:val="24"/>
          <w:highlight w:val="none"/>
          <w:u w:val="none"/>
          <w:vertAlign w:val="baseline"/>
          <w:rtl w:val="0"/>
        </w:rPr>
      </w:pPr>
    </w:p>
    <w:p w:rsidR="00A77B3E">
      <w:pPr>
        <w:tabs>
          <w:tab w:val="left" w:pos="600"/>
        </w:tabs>
        <w:bidi w:val="0"/>
        <w:spacing w:before="0" w:after="240" w:line="240" w:lineRule="auto"/>
        <w:ind w:left="600" w:right="0" w:hanging="360"/>
        <w:jc w:val="left"/>
        <w:rPr>
          <w:rFonts w:ascii="Garamond" w:eastAsia="Garamond" w:hAnsi="Garamond" w:cs="Garamond"/>
          <w:b w:val="0"/>
          <w:i w:val="0"/>
          <w:strike w:val="0"/>
          <w:color w:val="auto"/>
          <w:sz w:val="24"/>
          <w:highlight w:val="none"/>
          <w:u w:val="none"/>
          <w:vertAlign w:val="baseline"/>
          <w:rtl w:val="0"/>
        </w:rPr>
      </w:pPr>
    </w:p>
    <w:p w:rsidR="00A77B3E">
      <w:pPr>
        <w:tabs>
          <w:tab w:val="left" w:pos="600"/>
        </w:tabs>
        <w:bidi w:val="0"/>
        <w:spacing w:before="90" w:after="0" w:line="240" w:lineRule="auto"/>
        <w:ind w:left="0" w:right="0" w:firstLine="0"/>
        <w:jc w:val="left"/>
        <w:rPr>
          <w:rFonts w:ascii="Garamond" w:eastAsia="Garamond" w:hAnsi="Garamond" w:cs="Garamond"/>
          <w:b w:val="0"/>
          <w:i w:val="0"/>
          <w:strike w:val="0"/>
          <w:color w:val="auto"/>
          <w:sz w:val="24"/>
          <w:highlight w:val="none"/>
          <w:u w:val="none"/>
          <w:vertAlign w:val="baseline"/>
          <w:rtl w:val="0"/>
        </w:rPr>
      </w:pPr>
      <w:r>
        <w:rPr>
          <w:rFonts w:ascii="Garamond" w:eastAsia="Garamond" w:hAnsi="Garamond" w:cs="Garamond"/>
          <w:b w:val="0"/>
          <w:i w:val="0"/>
          <w:strike w:val="0"/>
          <w:color w:val="auto"/>
          <w:sz w:val="24"/>
          <w:highlight w:val="none"/>
          <w:u w:val="none"/>
          <w:vertAlign w:val="baseline"/>
          <w:rtl w:val="0"/>
        </w:rPr>
        <w:t>http://www.wikihow.com/Be-Happy</w:t>
      </w:r>
    </w:p>
    <w:p w:rsidR="00A77B3E">
      <w:pPr>
        <w:tabs>
          <w:tab w:val="left" w:pos="600"/>
        </w:tabs>
        <w:bidi w:val="0"/>
        <w:spacing w:before="90" w:after="0" w:line="240" w:lineRule="auto"/>
        <w:ind w:left="0" w:right="0" w:firstLine="0"/>
        <w:jc w:val="left"/>
        <w:rPr>
          <w:rFonts w:ascii="Garamond" w:eastAsia="Garamond" w:hAnsi="Garamond" w:cs="Garamond"/>
          <w:b w:val="0"/>
          <w:i w:val="0"/>
          <w:strike w:val="0"/>
          <w:color w:val="auto"/>
          <w:sz w:val="24"/>
          <w:highlight w:val="none"/>
          <w:u w:val="none"/>
          <w:vertAlign w:val="baseline"/>
          <w:rtl w:val="0"/>
        </w:rPr>
      </w:pPr>
    </w:p>
    <w:p w:rsidR="00A77B3E">
      <w:pPr>
        <w:tabs>
          <w:tab w:val="left" w:pos="600"/>
        </w:tabs>
        <w:bidi w:val="0"/>
        <w:spacing w:before="90" w:after="0" w:line="240" w:lineRule="auto"/>
        <w:ind w:left="0" w:right="0" w:firstLine="0"/>
        <w:jc w:val="left"/>
        <w:rPr>
          <w:rFonts w:ascii="Garamond" w:eastAsia="Garamond" w:hAnsi="Garamond" w:cs="Garamond"/>
          <w:b w:val="0"/>
          <w:i w:val="0"/>
          <w:strike w:val="0"/>
          <w:color w:val="auto"/>
          <w:sz w:val="24"/>
          <w:highlight w:val="none"/>
          <w:u w:val="none"/>
          <w:vertAlign w:val="baseline"/>
          <w:rtl w:val="0"/>
        </w:rPr>
      </w:pPr>
    </w:p>
    <w:sectPr>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56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wikihow.com/Smile" TargetMode="External"/><Relationship Id="rId13" Type="http://schemas.openxmlformats.org/officeDocument/2006/relationships/customXml" Target="../customXml/item1.xml"/><Relationship Id="rId3" Type="http://schemas.openxmlformats.org/officeDocument/2006/relationships/fontTable" Target="fontTable.xml"/><Relationship Id="rId12" Type="http://schemas.openxmlformats.org/officeDocument/2006/relationships/styles" Target="styles.xml"/><Relationship Id="rId7" Type="http://schemas.openxmlformats.org/officeDocument/2006/relationships/hyperlink" Target="http://www.wikihow.com/Step-Out-of-Your-Comfort-Zone" TargetMode="External"/><Relationship Id="rId2" Type="http://schemas.openxmlformats.org/officeDocument/2006/relationships/webSettings" Target="webSettings.xml"/><Relationship Id="rId1" Type="http://schemas.openxmlformats.org/officeDocument/2006/relationships/settings" Target="settings.xml"/><Relationship Id="rId11" Type="http://schemas.openxmlformats.org/officeDocument/2006/relationships/theme" Target="theme/theme1.xml"/><Relationship Id="rId6" Type="http://schemas.openxmlformats.org/officeDocument/2006/relationships/hyperlink" Target="http://www.wikihow.com/Be-Happy" TargetMode="External"/><Relationship Id="rId5" Type="http://schemas.openxmlformats.org/officeDocument/2006/relationships/hyperlink" Target="http://www.wikihow.com/Be-Optimistic" TargetMode="External"/><Relationship Id="rId10" Type="http://schemas.openxmlformats.org/officeDocument/2006/relationships/hyperlink" Target="http://www.ncbi.nlm.nih.gov/pubmed/14593849" TargetMode="External"/><Relationship Id="rId4" Type="http://schemas.openxmlformats.org/officeDocument/2006/relationships/hyperlink" Target="http://www.wikihow.com/Be-Happy-With-Who-You-Are" TargetMode="External"/><Relationship Id="rId9" Type="http://schemas.openxmlformats.org/officeDocument/2006/relationships/hyperlink" Target="http://www.wikihow.com/Forgive"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D161482A75294FB2BCCC5E468121BF" ma:contentTypeVersion="41" ma:contentTypeDescription="Een nieuw document maken." ma:contentTypeScope="" ma:versionID="21423203eb51b72f92443a1c593b4722">
  <xsd:schema xmlns:xsd="http://www.w3.org/2001/XMLSchema" xmlns:xs="http://www.w3.org/2001/XMLSchema" xmlns:p="http://schemas.microsoft.com/office/2006/metadata/properties" xmlns:ns2="0c9cdf7e-a990-44fc-9218-2a79a0148dee" xmlns:ns3="9fdfe3eb-3add-459b-87f1-ba06ace3f98e" xmlns:ns4="d11bdb94-d558-4ffe-a4b0-092cbde21480" targetNamespace="http://schemas.microsoft.com/office/2006/metadata/properties" ma:root="true" ma:fieldsID="24e205af26afd447616bd1fb305aca5b" ns2:_="" ns3:_="" ns4:_="">
    <xsd:import namespace="0c9cdf7e-a990-44fc-9218-2a79a0148dee"/>
    <xsd:import namespace="9fdfe3eb-3add-459b-87f1-ba06ace3f98e"/>
    <xsd:import namespace="d11bdb94-d558-4ffe-a4b0-092cbde2148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element ref="ns2:Content" minOccurs="0"/>
                <xsd:element ref="ns2:MediaServiceObjectDetectorVersions"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Teams_Channel_Section_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cdf7e-a990-44fc-9218-2a79a0148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9cfe35b6-4a65-43a7-bc9f-cf1ea54c88fe" ma:termSetId="09814cd3-568e-fe90-9814-8d621ff8fb84" ma:anchorId="fba54fb3-c3e1-fe81-a776-ca4b69148c4d" ma:open="true" ma:isKeyword="false">
      <xsd:complexType>
        <xsd:sequence>
          <xsd:element ref="pc:Terms" minOccurs="0" maxOccurs="1"/>
        </xsd:sequence>
      </xsd:complexType>
    </xsd:element>
    <xsd:element name="Content" ma:index="24" nillable="true" ma:displayName="Content" ma:format="Dropdown" ma:internalName="Content">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NotebookType" ma:index="26" nillable="true" ma:displayName="Notebook Type" ma:internalName="NotebookType">
      <xsd:simpleType>
        <xsd:restriction base="dms:Text"/>
      </xsd:simpleType>
    </xsd:element>
    <xsd:element name="FolderType" ma:index="27" nillable="true" ma:displayName="Folder Type" ma:internalName="FolderType">
      <xsd:simpleType>
        <xsd:restriction base="dms:Text"/>
      </xsd:simpleType>
    </xsd:element>
    <xsd:element name="CultureName" ma:index="28" nillable="true" ma:displayName="Culture Name" ma:internalName="CultureName">
      <xsd:simpleType>
        <xsd:restriction base="dms:Text"/>
      </xsd:simpleType>
    </xsd:element>
    <xsd:element name="AppVersion" ma:index="29" nillable="true" ma:displayName="App Version" ma:internalName="AppVersion">
      <xsd:simpleType>
        <xsd:restriction base="dms:Text"/>
      </xsd:simpleType>
    </xsd:element>
    <xsd:element name="TeamsChannelId" ma:index="30" nillable="true" ma:displayName="Teams Channel Id" ma:internalName="TeamsChannelId">
      <xsd:simpleType>
        <xsd:restriction base="dms:Text"/>
      </xsd:simpleType>
    </xsd:element>
    <xsd:element name="Owner" ma:index="31"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32" nillable="true" ma:displayName="Math Settings" ma:internalName="Math_Settings">
      <xsd:simpleType>
        <xsd:restriction base="dms:Text"/>
      </xsd:simpleType>
    </xsd:element>
    <xsd:element name="DefaultSectionNames" ma:index="33" nillable="true" ma:displayName="Default Section Names" ma:internalName="DefaultSectionNames">
      <xsd:simpleType>
        <xsd:restriction base="dms:Note">
          <xsd:maxLength value="255"/>
        </xsd:restriction>
      </xsd:simpleType>
    </xsd:element>
    <xsd:element name="Templates" ma:index="34" nillable="true" ma:displayName="Templates" ma:internalName="Templates">
      <xsd:simpleType>
        <xsd:restriction base="dms:Note">
          <xsd:maxLength value="255"/>
        </xsd:restriction>
      </xsd:simpleType>
    </xsd:element>
    <xsd:element name="Leaders" ma:index="35"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36"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37"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8" nillable="true" ma:displayName="Distribution Groups" ma:internalName="Distribution_Groups">
      <xsd:simpleType>
        <xsd:restriction base="dms:Note">
          <xsd:maxLength value="255"/>
        </xsd:restriction>
      </xsd:simpleType>
    </xsd:element>
    <xsd:element name="LMS_Mappings" ma:index="39" nillable="true" ma:displayName="LMS Mappings" ma:internalName="LMS_Mappings">
      <xsd:simpleType>
        <xsd:restriction base="dms:Note">
          <xsd:maxLength value="255"/>
        </xsd:restriction>
      </xsd:simpleType>
    </xsd:element>
    <xsd:element name="Invited_Leaders" ma:index="40" nillable="true" ma:displayName="Invited Leaders" ma:internalName="Invited_Leaders">
      <xsd:simpleType>
        <xsd:restriction base="dms:Note">
          <xsd:maxLength value="255"/>
        </xsd:restriction>
      </xsd:simpleType>
    </xsd:element>
    <xsd:element name="Invited_Members" ma:index="41" nillable="true" ma:displayName="Invited Members" ma:internalName="Invited_Members">
      <xsd:simpleType>
        <xsd:restriction base="dms:Note">
          <xsd:maxLength value="255"/>
        </xsd:restriction>
      </xsd:simpleType>
    </xsd:element>
    <xsd:element name="Self_Registration_Enabled" ma:index="42" nillable="true" ma:displayName="Self Registration Enabled" ma:internalName="Self_Registration_Enabled">
      <xsd:simpleType>
        <xsd:restriction base="dms:Boolean"/>
      </xsd:simpleType>
    </xsd:element>
    <xsd:element name="Has_Leaders_Only_SectionGroup" ma:index="43" nillable="true" ma:displayName="Has Leaders Only SectionGroup" ma:internalName="Has_Leaders_Only_SectionGroup">
      <xsd:simpleType>
        <xsd:restriction base="dms:Boolean"/>
      </xsd:simpleType>
    </xsd:element>
    <xsd:element name="Is_Collaboration_Space_Locked" ma:index="44" nillable="true" ma:displayName="Is Collaboration Space Locked" ma:internalName="Is_Collaboration_Space_Locked">
      <xsd:simpleType>
        <xsd:restriction base="dms:Boolean"/>
      </xsd:simpleType>
    </xsd:element>
    <xsd:element name="IsNotebookLocked" ma:index="45" nillable="true" ma:displayName="Is Notebook Locked" ma:internalName="IsNotebookLocked">
      <xsd:simpleType>
        <xsd:restriction base="dms:Boolean"/>
      </xsd:simpleType>
    </xsd:element>
    <xsd:element name="Teams_Channel_Section_Location" ma:index="46" nillable="true" ma:displayName="Teams Channel Section Location" ma:internalName="Teams_Channel_Section_Location">
      <xsd:simpleType>
        <xsd:restriction base="dms:Text"/>
      </xsd:simpleType>
    </xsd:element>
    <xsd:element name="MediaServiceSearchProperties" ma:index="4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dfe3eb-3add-459b-87f1-ba06ace3f98e"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1bdb94-d558-4ffe-a4b0-092cbde21480"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e2ca4e5-37e7-4ad4-9ec5-60d7555b6dda}" ma:internalName="TaxCatchAll" ma:showField="CatchAllData" ma:web="9fdfe3eb-3add-459b-87f1-ba06ace3f9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2731D3-DBF9-406D-B941-D6E1D7201C33}"/>
</file>

<file path=customXml/itemProps2.xml><?xml version="1.0" encoding="utf-8"?>
<ds:datastoreItem xmlns:ds="http://schemas.openxmlformats.org/officeDocument/2006/customXml" ds:itemID="{38D621B7-B56D-46DE-AFA4-8B05B9302EC0}"/>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