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CBC0" w14:textId="16ABD61D" w:rsidR="00292ECD" w:rsidRDefault="00055679">
      <w:pPr>
        <w:rPr>
          <w:rFonts w:ascii="Arial" w:hAnsi="Arial" w:cs="Arial"/>
          <w:b/>
          <w:sz w:val="20"/>
          <w:szCs w:val="20"/>
          <w:u w:val="single"/>
          <w:lang w:val="en-GB" w:bidi="en-GB"/>
        </w:rPr>
      </w:pPr>
      <w:r w:rsidRPr="00243FF7">
        <w:rPr>
          <w:rFonts w:ascii="Arial" w:hAnsi="Arial" w:cs="Arial"/>
          <w:b/>
          <w:sz w:val="20"/>
          <w:szCs w:val="20"/>
          <w:u w:val="single"/>
          <w:lang w:val="en-GB" w:bidi="en-GB"/>
        </w:rPr>
        <w:t>Olive Award 20</w:t>
      </w:r>
      <w:r w:rsidR="001E6FDC" w:rsidRPr="00243FF7">
        <w:rPr>
          <w:rFonts w:ascii="Arial" w:hAnsi="Arial" w:cs="Arial"/>
          <w:b/>
          <w:sz w:val="20"/>
          <w:szCs w:val="20"/>
          <w:u w:val="single"/>
          <w:lang w:val="en-GB" w:bidi="en-GB"/>
        </w:rPr>
        <w:t>2</w:t>
      </w:r>
      <w:r w:rsidR="00CC593F">
        <w:rPr>
          <w:rFonts w:ascii="Arial" w:hAnsi="Arial" w:cs="Arial"/>
          <w:b/>
          <w:sz w:val="20"/>
          <w:szCs w:val="20"/>
          <w:u w:val="single"/>
          <w:lang w:val="en-GB" w:bidi="en-GB"/>
        </w:rPr>
        <w:t>6</w:t>
      </w:r>
    </w:p>
    <w:p w14:paraId="26216960" w14:textId="77777777" w:rsidR="0025102A" w:rsidRDefault="0025102A" w:rsidP="00F42A1D">
      <w:pPr>
        <w:rPr>
          <w:rFonts w:ascii="Arial" w:hAnsi="Arial" w:cs="Arial"/>
          <w:sz w:val="20"/>
          <w:szCs w:val="20"/>
          <w:lang w:val="en-GB" w:bidi="en-GB"/>
        </w:rPr>
      </w:pPr>
    </w:p>
    <w:p w14:paraId="412DF396" w14:textId="140EC301" w:rsidR="00F42A1D" w:rsidRPr="00CC593F" w:rsidRDefault="00F5478D" w:rsidP="00F42A1D">
      <w:pPr>
        <w:rPr>
          <w:rFonts w:ascii="Arial" w:hAnsi="Arial" w:cs="Arial"/>
          <w:color w:val="FF3399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 xml:space="preserve">The Olive Award is presented to </w:t>
      </w:r>
      <w:r w:rsidR="00186529" w:rsidRPr="00243FF7">
        <w:rPr>
          <w:rFonts w:ascii="Arial" w:hAnsi="Arial" w:cs="Arial"/>
          <w:color w:val="212121"/>
          <w:sz w:val="20"/>
          <w:szCs w:val="20"/>
          <w:lang w:val="en-GB" w:bidi="en-GB"/>
        </w:rPr>
        <w:t xml:space="preserve">a teaching team </w:t>
      </w:r>
      <w:r w:rsidR="00F42A1D" w:rsidRPr="00243FF7">
        <w:rPr>
          <w:rFonts w:ascii="Arial" w:hAnsi="Arial" w:cs="Arial"/>
          <w:sz w:val="20"/>
          <w:szCs w:val="20"/>
        </w:rPr>
        <w:t xml:space="preserve">that </w:t>
      </w:r>
      <w:r w:rsidR="00C02768" w:rsidRPr="00C02768">
        <w:rPr>
          <w:rFonts w:ascii="Arial" w:hAnsi="Arial" w:cs="Arial"/>
          <w:sz w:val="20"/>
          <w:szCs w:val="20"/>
        </w:rPr>
        <w:t xml:space="preserve">best succeeds in </w:t>
      </w:r>
      <w:r w:rsidR="00ED62F3" w:rsidRPr="00ED62F3">
        <w:rPr>
          <w:rFonts w:ascii="Arial" w:hAnsi="Arial" w:cs="Arial"/>
          <w:b/>
          <w:bCs/>
          <w:sz w:val="20"/>
          <w:szCs w:val="20"/>
        </w:rPr>
        <w:t>usi</w:t>
      </w:r>
      <w:r w:rsidR="00C02768" w:rsidRPr="00ED62F3">
        <w:rPr>
          <w:rFonts w:ascii="Arial" w:hAnsi="Arial" w:cs="Arial"/>
          <w:b/>
          <w:bCs/>
          <w:sz w:val="20"/>
          <w:szCs w:val="20"/>
        </w:rPr>
        <w:t>ng</w:t>
      </w:r>
      <w:r w:rsidR="00C02768" w:rsidRPr="0036157B">
        <w:rPr>
          <w:rFonts w:ascii="Arial" w:hAnsi="Arial" w:cs="Arial"/>
          <w:b/>
          <w:bCs/>
          <w:sz w:val="20"/>
          <w:szCs w:val="20"/>
        </w:rPr>
        <w:t xml:space="preserve"> AI in education</w:t>
      </w:r>
      <w:r w:rsidR="0036157B">
        <w:rPr>
          <w:rFonts w:ascii="Arial" w:hAnsi="Arial" w:cs="Arial"/>
          <w:sz w:val="20"/>
          <w:szCs w:val="20"/>
        </w:rPr>
        <w:t>.</w:t>
      </w:r>
    </w:p>
    <w:p w14:paraId="3353427D" w14:textId="452E4D6F" w:rsidR="00D33CC9" w:rsidRPr="00243FF7" w:rsidRDefault="00D33CC9" w:rsidP="00D33CC9">
      <w:pPr>
        <w:rPr>
          <w:rFonts w:ascii="Arial" w:hAnsi="Arial" w:cs="Arial"/>
          <w:color w:val="212121"/>
          <w:sz w:val="20"/>
          <w:szCs w:val="20"/>
          <w:lang w:val="en-GB" w:bidi="en-GB"/>
        </w:rPr>
      </w:pPr>
      <w:r w:rsidRPr="00243FF7">
        <w:rPr>
          <w:rFonts w:ascii="Arial" w:hAnsi="Arial" w:cs="Arial"/>
          <w:b/>
          <w:sz w:val="20"/>
          <w:szCs w:val="20"/>
          <w:lang w:val="en-GB" w:bidi="en-GB"/>
        </w:rPr>
        <w:t xml:space="preserve">Objective: </w:t>
      </w:r>
      <w:r w:rsidRPr="00243FF7">
        <w:rPr>
          <w:rFonts w:ascii="Arial" w:hAnsi="Arial" w:cs="Arial"/>
          <w:color w:val="212121"/>
          <w:sz w:val="20"/>
          <w:szCs w:val="20"/>
          <w:lang w:val="en-GB" w:bidi="en-GB"/>
        </w:rPr>
        <w:t xml:space="preserve">To demonstrate appreciation for the work carried out by lecturers and to draw attention to their contribution to quality education. </w:t>
      </w:r>
      <w:r w:rsidR="002661DE" w:rsidRPr="00243FF7">
        <w:rPr>
          <w:rFonts w:ascii="Arial" w:hAnsi="Arial" w:cs="Arial"/>
          <w:color w:val="212121"/>
          <w:sz w:val="20"/>
          <w:szCs w:val="20"/>
          <w:lang w:val="en-GB" w:bidi="en-GB"/>
        </w:rPr>
        <w:t xml:space="preserve">Inspiring other lecturers. </w:t>
      </w:r>
      <w:r w:rsidRPr="00243FF7">
        <w:rPr>
          <w:rFonts w:ascii="Arial" w:hAnsi="Arial" w:cs="Arial"/>
          <w:color w:val="212121"/>
          <w:sz w:val="20"/>
          <w:szCs w:val="20"/>
          <w:lang w:val="en-GB" w:bidi="en-GB"/>
        </w:rPr>
        <w:t>The (new) format also enables the university of applied sciences to draw attention to the strength of a highly collaborative team.</w:t>
      </w:r>
    </w:p>
    <w:p w14:paraId="1C2A72DB" w14:textId="4A9907FB" w:rsidR="00AB3D9B" w:rsidRPr="00243FF7" w:rsidRDefault="00D33CC9" w:rsidP="00F5478D">
      <w:pPr>
        <w:spacing w:after="0"/>
        <w:rPr>
          <w:rFonts w:ascii="Arial" w:hAnsi="Arial" w:cs="Arial"/>
          <w:sz w:val="20"/>
          <w:szCs w:val="20"/>
          <w:lang w:val="en-GB" w:bidi="en-GB"/>
        </w:rPr>
      </w:pPr>
      <w:r w:rsidRPr="00243FF7">
        <w:rPr>
          <w:rFonts w:ascii="Arial" w:hAnsi="Arial" w:cs="Arial"/>
          <w:b/>
          <w:sz w:val="20"/>
          <w:szCs w:val="20"/>
          <w:lang w:val="en-GB" w:bidi="en-GB"/>
        </w:rPr>
        <w:t xml:space="preserve">Prize: 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The jury award for the winning team is 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 xml:space="preserve">Euro </w:t>
      </w:r>
      <w:r w:rsidRPr="00243FF7">
        <w:rPr>
          <w:rFonts w:ascii="Arial" w:hAnsi="Arial" w:cs="Arial"/>
          <w:sz w:val="20"/>
          <w:szCs w:val="20"/>
          <w:lang w:val="en-GB" w:bidi="en-GB"/>
        </w:rPr>
        <w:t>1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>.</w:t>
      </w:r>
      <w:proofErr w:type="gramStart"/>
      <w:r w:rsidRPr="00243FF7">
        <w:rPr>
          <w:rFonts w:ascii="Arial" w:hAnsi="Arial" w:cs="Arial"/>
          <w:sz w:val="20"/>
          <w:szCs w:val="20"/>
          <w:lang w:val="en-GB" w:bidi="en-GB"/>
        </w:rPr>
        <w:t>000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>,-</w:t>
      </w:r>
      <w:proofErr w:type="gram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to be spent on literature, and 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 xml:space="preserve">Euro </w:t>
      </w:r>
      <w:proofErr w:type="gramStart"/>
      <w:r w:rsidRPr="00243FF7">
        <w:rPr>
          <w:rFonts w:ascii="Arial" w:hAnsi="Arial" w:cs="Arial"/>
          <w:sz w:val="20"/>
          <w:szCs w:val="20"/>
          <w:lang w:val="en-GB" w:bidi="en-GB"/>
        </w:rPr>
        <w:t>2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>.</w:t>
      </w:r>
      <w:r w:rsidRPr="00243FF7">
        <w:rPr>
          <w:rFonts w:ascii="Arial" w:hAnsi="Arial" w:cs="Arial"/>
          <w:sz w:val="20"/>
          <w:szCs w:val="20"/>
          <w:lang w:val="en-GB" w:bidi="en-GB"/>
        </w:rPr>
        <w:t>500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>,-</w:t>
      </w:r>
      <w:proofErr w:type="gram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to be spent on an activity carried out together with students in the professional field/</w:t>
      </w:r>
      <w:r w:rsidR="00D5071D"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at a social organisation. The Public Award for the winning team is 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 xml:space="preserve">Euro </w:t>
      </w:r>
      <w:proofErr w:type="gramStart"/>
      <w:r w:rsidRPr="00243FF7">
        <w:rPr>
          <w:rFonts w:ascii="Arial" w:hAnsi="Arial" w:cs="Arial"/>
          <w:sz w:val="20"/>
          <w:szCs w:val="20"/>
          <w:lang w:val="en-GB" w:bidi="en-GB"/>
        </w:rPr>
        <w:t>500</w:t>
      </w:r>
      <w:r w:rsidR="00035491" w:rsidRPr="00243FF7">
        <w:rPr>
          <w:rFonts w:ascii="Arial" w:hAnsi="Arial" w:cs="Arial"/>
          <w:sz w:val="20"/>
          <w:szCs w:val="20"/>
          <w:lang w:val="en-GB" w:bidi="en-GB"/>
        </w:rPr>
        <w:t>,-</w:t>
      </w:r>
      <w:proofErr w:type="gram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to be spent on literature. </w:t>
      </w:r>
    </w:p>
    <w:p w14:paraId="2384ECF0" w14:textId="77777777" w:rsidR="00DE371D" w:rsidRPr="00243FF7" w:rsidRDefault="00DE371D" w:rsidP="00F5478D">
      <w:pPr>
        <w:spacing w:after="0"/>
        <w:rPr>
          <w:rFonts w:ascii="Arial" w:hAnsi="Arial" w:cs="Arial"/>
          <w:sz w:val="20"/>
          <w:szCs w:val="20"/>
          <w:lang w:val="en-GB" w:bidi="en-GB"/>
        </w:rPr>
      </w:pPr>
    </w:p>
    <w:p w14:paraId="3D828190" w14:textId="5CB88A54" w:rsidR="007A673C" w:rsidRPr="00243FF7" w:rsidRDefault="007A673C" w:rsidP="007A673C">
      <w:pPr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NB: The awarded prize money must be spent in 202</w:t>
      </w:r>
      <w:r w:rsidR="00CC593F">
        <w:rPr>
          <w:rFonts w:ascii="Arial" w:hAnsi="Arial" w:cs="Arial"/>
          <w:sz w:val="20"/>
          <w:szCs w:val="20"/>
          <w:lang w:val="en-GB" w:bidi="en-GB"/>
        </w:rPr>
        <w:t>7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 based on the objectives described above.</w:t>
      </w:r>
    </w:p>
    <w:p w14:paraId="52B14B00" w14:textId="77777777" w:rsidR="00AB3D9B" w:rsidRPr="00243FF7" w:rsidRDefault="00AB3D9B" w:rsidP="00F5478D">
      <w:pPr>
        <w:spacing w:after="0"/>
        <w:rPr>
          <w:rFonts w:ascii="Arial" w:hAnsi="Arial" w:cs="Arial"/>
          <w:sz w:val="20"/>
          <w:szCs w:val="20"/>
        </w:rPr>
      </w:pPr>
    </w:p>
    <w:p w14:paraId="76972918" w14:textId="77777777" w:rsidR="007B00C5" w:rsidRPr="00243FF7" w:rsidRDefault="00D33CC9" w:rsidP="00F5478D">
      <w:pPr>
        <w:spacing w:after="0"/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b/>
          <w:sz w:val="20"/>
          <w:szCs w:val="20"/>
          <w:lang w:val="en-GB" w:bidi="en-GB"/>
        </w:rPr>
        <w:t xml:space="preserve">Selection: 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A maximum of three teams can be submitted by each faculty. If there are more than three eligible teams within a faculty, the faculty selects which teams are submitted to the expert jury. </w:t>
      </w:r>
    </w:p>
    <w:p w14:paraId="201085B7" w14:textId="77777777" w:rsidR="007B00C5" w:rsidRPr="00243FF7" w:rsidRDefault="007B00C5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</w:rPr>
      </w:pPr>
    </w:p>
    <w:p w14:paraId="516E828D" w14:textId="77777777" w:rsidR="00CC593F" w:rsidRDefault="007B00C5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  <w:lang w:val="en-GB" w:bidi="en-GB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 xml:space="preserve">The expert jury will then select three teams from the teams submitted. These three teams present </w:t>
      </w:r>
      <w:proofErr w:type="gramStart"/>
      <w:r w:rsidRPr="00243FF7">
        <w:rPr>
          <w:rFonts w:ascii="Arial" w:hAnsi="Arial" w:cs="Arial"/>
          <w:sz w:val="20"/>
          <w:szCs w:val="20"/>
          <w:lang w:val="en-GB" w:bidi="en-GB"/>
        </w:rPr>
        <w:t>their</w:t>
      </w:r>
      <w:proofErr w:type="gram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</w:p>
    <w:p w14:paraId="34E68B08" w14:textId="69F0AECB" w:rsidR="00C06806" w:rsidRPr="00243FF7" w:rsidRDefault="007B00C5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work</w:t>
      </w:r>
      <w:r w:rsidR="00DE371D" w:rsidRPr="00243FF7">
        <w:rPr>
          <w:rFonts w:ascii="Arial" w:hAnsi="Arial" w:cs="Arial"/>
          <w:sz w:val="20"/>
          <w:szCs w:val="20"/>
          <w:lang w:val="en-GB" w:bidi="en-GB"/>
        </w:rPr>
        <w:t xml:space="preserve"> (via a short movie)</w:t>
      </w:r>
      <w:r w:rsidR="0098631C" w:rsidRPr="00243FF7">
        <w:rPr>
          <w:rFonts w:ascii="Arial" w:hAnsi="Arial" w:cs="Arial"/>
          <w:sz w:val="20"/>
          <w:szCs w:val="20"/>
          <w:lang w:val="en-GB" w:bidi="en-GB"/>
        </w:rPr>
        <w:t xml:space="preserve"> during </w:t>
      </w:r>
      <w:proofErr w:type="spellStart"/>
      <w:r w:rsidR="0098631C" w:rsidRPr="00243FF7">
        <w:rPr>
          <w:rFonts w:ascii="Arial" w:hAnsi="Arial" w:cs="Arial"/>
          <w:sz w:val="20"/>
          <w:szCs w:val="20"/>
          <w:lang w:val="en-GB" w:bidi="en-GB"/>
        </w:rPr>
        <w:t>THi</w:t>
      </w:r>
      <w:r w:rsidRPr="00243FF7">
        <w:rPr>
          <w:rFonts w:ascii="Arial" w:hAnsi="Arial" w:cs="Arial"/>
          <w:sz w:val="20"/>
          <w:szCs w:val="20"/>
          <w:lang w:val="en-GB" w:bidi="en-GB"/>
        </w:rPr>
        <w:t>NK</w:t>
      </w:r>
      <w:proofErr w:type="spell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  <w:proofErr w:type="spellStart"/>
      <w:r w:rsidRPr="00243FF7">
        <w:rPr>
          <w:rFonts w:ascii="Arial" w:hAnsi="Arial" w:cs="Arial"/>
          <w:sz w:val="20"/>
          <w:szCs w:val="20"/>
          <w:lang w:val="en-GB" w:bidi="en-GB"/>
        </w:rPr>
        <w:t>F</w:t>
      </w:r>
      <w:r w:rsidR="0098631C" w:rsidRPr="00243FF7">
        <w:rPr>
          <w:rFonts w:ascii="Arial" w:hAnsi="Arial" w:cs="Arial"/>
          <w:sz w:val="20"/>
          <w:szCs w:val="20"/>
          <w:lang w:val="en-GB" w:bidi="en-GB"/>
        </w:rPr>
        <w:t>e</w:t>
      </w:r>
      <w:r w:rsidRPr="00243FF7">
        <w:rPr>
          <w:rFonts w:ascii="Arial" w:hAnsi="Arial" w:cs="Arial"/>
          <w:sz w:val="20"/>
          <w:szCs w:val="20"/>
          <w:lang w:val="en-GB" w:bidi="en-GB"/>
        </w:rPr>
        <w:t>ST</w:t>
      </w:r>
      <w:proofErr w:type="spell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  <w:r w:rsidR="00DE371D" w:rsidRPr="00243FF7">
        <w:rPr>
          <w:rFonts w:ascii="Arial" w:hAnsi="Arial" w:cs="Arial"/>
          <w:sz w:val="20"/>
          <w:szCs w:val="20"/>
          <w:lang w:val="en-GB" w:bidi="en-GB"/>
        </w:rPr>
        <w:t xml:space="preserve">on Thursday the </w:t>
      </w:r>
      <w:r w:rsidR="00CC593F">
        <w:rPr>
          <w:rFonts w:ascii="Arial" w:hAnsi="Arial" w:cs="Arial"/>
          <w:sz w:val="20"/>
          <w:szCs w:val="20"/>
          <w:lang w:val="en-GB" w:bidi="en-GB"/>
        </w:rPr>
        <w:t>5</w:t>
      </w:r>
      <w:r w:rsidR="00333E47" w:rsidRPr="00243FF7">
        <w:rPr>
          <w:rFonts w:ascii="Arial" w:hAnsi="Arial" w:cs="Arial"/>
          <w:sz w:val="20"/>
          <w:szCs w:val="20"/>
          <w:vertAlign w:val="superscript"/>
          <w:lang w:val="en-GB" w:bidi="en-GB"/>
        </w:rPr>
        <w:t>th</w:t>
      </w:r>
      <w:r w:rsidR="00333E47"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  <w:r w:rsidR="00DE371D" w:rsidRPr="00243FF7">
        <w:rPr>
          <w:rFonts w:ascii="Arial" w:hAnsi="Arial" w:cs="Arial"/>
          <w:sz w:val="20"/>
          <w:szCs w:val="20"/>
          <w:lang w:val="en-GB" w:bidi="en-GB"/>
        </w:rPr>
        <w:t xml:space="preserve">of November 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(while the other teams receive an honourable mention). The jury selects a </w:t>
      </w:r>
      <w:proofErr w:type="gramStart"/>
      <w:r w:rsidRPr="00243FF7">
        <w:rPr>
          <w:rFonts w:ascii="Arial" w:hAnsi="Arial" w:cs="Arial"/>
          <w:sz w:val="20"/>
          <w:szCs w:val="20"/>
          <w:lang w:val="en-GB" w:bidi="en-GB"/>
        </w:rPr>
        <w:t>winner</w:t>
      </w:r>
      <w:proofErr w:type="gramEnd"/>
      <w:r w:rsidRPr="00243FF7">
        <w:rPr>
          <w:rFonts w:ascii="Arial" w:hAnsi="Arial" w:cs="Arial"/>
          <w:sz w:val="20"/>
          <w:szCs w:val="20"/>
          <w:lang w:val="en-GB" w:bidi="en-GB"/>
        </w:rPr>
        <w:t xml:space="preserve"> and a Public Award</w:t>
      </w:r>
      <w:r w:rsidR="00DE371D" w:rsidRPr="00243FF7">
        <w:rPr>
          <w:rFonts w:ascii="Arial" w:hAnsi="Arial" w:cs="Arial"/>
          <w:sz w:val="20"/>
          <w:szCs w:val="20"/>
          <w:lang w:val="en-GB" w:bidi="en-GB"/>
        </w:rPr>
        <w:t xml:space="preserve"> (by students and staff)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 is presented.</w:t>
      </w:r>
    </w:p>
    <w:p w14:paraId="0B708BAD" w14:textId="77777777" w:rsidR="00C06806" w:rsidRPr="00243FF7" w:rsidRDefault="00C06806" w:rsidP="00C06806">
      <w:pPr>
        <w:pBdr>
          <w:bottom w:val="single" w:sz="6" w:space="0" w:color="auto"/>
        </w:pBdr>
        <w:spacing w:after="0"/>
        <w:rPr>
          <w:rFonts w:ascii="Arial" w:hAnsi="Arial" w:cs="Arial"/>
          <w:sz w:val="20"/>
          <w:szCs w:val="20"/>
        </w:rPr>
      </w:pPr>
    </w:p>
    <w:p w14:paraId="77AB102F" w14:textId="72DB1DA2" w:rsidR="00C06806" w:rsidRPr="00243FF7" w:rsidRDefault="00F42A1D" w:rsidP="00C06806">
      <w:pPr>
        <w:pBdr>
          <w:bottom w:val="single" w:sz="6" w:space="0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243FF7">
        <w:rPr>
          <w:rFonts w:ascii="Arial" w:hAnsi="Arial" w:cs="Arial"/>
          <w:b/>
          <w:bCs/>
          <w:sz w:val="20"/>
          <w:szCs w:val="20"/>
          <w:lang w:val="en-GB" w:bidi="en-GB"/>
        </w:rPr>
        <w:t xml:space="preserve">A. </w:t>
      </w:r>
      <w:r w:rsidR="00C06806" w:rsidRPr="00243FF7">
        <w:rPr>
          <w:rFonts w:ascii="Arial" w:hAnsi="Arial" w:cs="Arial"/>
          <w:b/>
          <w:bCs/>
          <w:sz w:val="20"/>
          <w:szCs w:val="20"/>
          <w:lang w:val="en-GB" w:bidi="en-GB"/>
        </w:rPr>
        <w:t>The following must be provided for each team nominated</w:t>
      </w:r>
      <w:r w:rsidRPr="00243FF7">
        <w:rPr>
          <w:rFonts w:ascii="Arial" w:hAnsi="Arial" w:cs="Arial"/>
          <w:b/>
          <w:bCs/>
          <w:sz w:val="20"/>
          <w:szCs w:val="20"/>
          <w:lang w:val="en-GB" w:bidi="en-GB"/>
        </w:rPr>
        <w:t xml:space="preserve">- General criteria </w:t>
      </w:r>
    </w:p>
    <w:p w14:paraId="7898DEF2" w14:textId="77777777" w:rsidR="007B00C5" w:rsidRPr="00243FF7" w:rsidRDefault="007B00C5" w:rsidP="00262DA6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B00C5" w:rsidRPr="00243FF7" w14:paraId="7CC887C8" w14:textId="77777777" w:rsidTr="00652A72">
        <w:tc>
          <w:tcPr>
            <w:tcW w:w="2547" w:type="dxa"/>
          </w:tcPr>
          <w:p w14:paraId="1BADDE21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Title of team</w:t>
            </w:r>
          </w:p>
          <w:p w14:paraId="782F6756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</w:tcPr>
          <w:p w14:paraId="4D9C35CB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243FF7" w14:paraId="228AD2D9" w14:textId="77777777" w:rsidTr="00652A72">
        <w:tc>
          <w:tcPr>
            <w:tcW w:w="2547" w:type="dxa"/>
          </w:tcPr>
          <w:p w14:paraId="340DF819" w14:textId="77777777" w:rsidR="007B00C5" w:rsidRPr="00243FF7" w:rsidRDefault="001E6FDC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Faculty(</w:t>
            </w:r>
            <w:proofErr w:type="spellStart"/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ies</w:t>
            </w:r>
            <w:proofErr w:type="spellEnd"/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)</w:t>
            </w:r>
          </w:p>
          <w:p w14:paraId="16F3950D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</w:tcPr>
          <w:p w14:paraId="19A9CF85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243FF7" w14:paraId="09D3D5FD" w14:textId="77777777" w:rsidTr="00652A72">
        <w:tc>
          <w:tcPr>
            <w:tcW w:w="2547" w:type="dxa"/>
          </w:tcPr>
          <w:p w14:paraId="42C784C8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Name of contact person</w:t>
            </w:r>
          </w:p>
          <w:p w14:paraId="7B3DBE1A" w14:textId="77777777" w:rsidR="00FC25A9" w:rsidRPr="00243FF7" w:rsidRDefault="00FC25A9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3" w:type="dxa"/>
          </w:tcPr>
          <w:p w14:paraId="0AB2D64C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243FF7" w14:paraId="6E4B3816" w14:textId="77777777" w:rsidTr="00652A72">
        <w:tc>
          <w:tcPr>
            <w:tcW w:w="2547" w:type="dxa"/>
          </w:tcPr>
          <w:p w14:paraId="1EC4FD1D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>Phone number</w:t>
            </w:r>
          </w:p>
        </w:tc>
        <w:tc>
          <w:tcPr>
            <w:tcW w:w="6803" w:type="dxa"/>
          </w:tcPr>
          <w:p w14:paraId="062F0FD7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F5776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0C5" w:rsidRPr="00243FF7" w14:paraId="179BF09E" w14:textId="77777777" w:rsidTr="00652A72">
        <w:tc>
          <w:tcPr>
            <w:tcW w:w="2547" w:type="dxa"/>
          </w:tcPr>
          <w:p w14:paraId="56B38540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  <w:r w:rsidRPr="00243FF7">
              <w:rPr>
                <w:rFonts w:ascii="Arial" w:hAnsi="Arial" w:cs="Arial"/>
                <w:sz w:val="20"/>
                <w:szCs w:val="20"/>
                <w:lang w:val="en-GB" w:bidi="en-GB"/>
              </w:rPr>
              <w:t xml:space="preserve">Email address </w:t>
            </w:r>
          </w:p>
        </w:tc>
        <w:tc>
          <w:tcPr>
            <w:tcW w:w="6803" w:type="dxa"/>
          </w:tcPr>
          <w:p w14:paraId="400BB966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44D08" w14:textId="77777777" w:rsidR="007B00C5" w:rsidRPr="00243FF7" w:rsidRDefault="007B00C5" w:rsidP="00652A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6AA687" w14:textId="77777777" w:rsidR="007B00C5" w:rsidRPr="00243FF7" w:rsidRDefault="007B00C5" w:rsidP="00262DA6">
      <w:pPr>
        <w:rPr>
          <w:rFonts w:ascii="Arial" w:hAnsi="Arial" w:cs="Arial"/>
          <w:color w:val="FF0000"/>
          <w:sz w:val="20"/>
          <w:szCs w:val="20"/>
          <w:lang w:val="nl-NL"/>
        </w:rPr>
      </w:pPr>
    </w:p>
    <w:p w14:paraId="1A836DAD" w14:textId="07C9B9FB" w:rsidR="00B05AF7" w:rsidRPr="00243FF7" w:rsidRDefault="00CD00F4" w:rsidP="00CD00F4">
      <w:pPr>
        <w:pStyle w:val="Lijstaline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bidi="en-GB"/>
        </w:rPr>
        <w:t>A product with an explanation why your team deserves the Olive Award 202</w:t>
      </w:r>
      <w:r w:rsidR="00CC593F">
        <w:rPr>
          <w:rFonts w:ascii="Arial" w:hAnsi="Arial" w:cs="Arial"/>
          <w:sz w:val="20"/>
          <w:szCs w:val="20"/>
          <w:lang w:bidi="en-GB"/>
        </w:rPr>
        <w:t>6</w:t>
      </w:r>
      <w:r w:rsidRPr="00243FF7">
        <w:rPr>
          <w:rFonts w:ascii="Arial" w:hAnsi="Arial" w:cs="Arial"/>
          <w:sz w:val="20"/>
          <w:szCs w:val="20"/>
          <w:lang w:bidi="en-GB"/>
        </w:rPr>
        <w:t>. Show us how you have worked or collaborated as a team. Refer to the criteria used by the professional jury (see below) in their assessment.</w:t>
      </w:r>
    </w:p>
    <w:p w14:paraId="3F133727" w14:textId="77777777" w:rsidR="00CD00F4" w:rsidRPr="00243FF7" w:rsidRDefault="00CD00F4" w:rsidP="00D129AE">
      <w:pPr>
        <w:pStyle w:val="Lijstalinea"/>
        <w:rPr>
          <w:rFonts w:ascii="Arial" w:hAnsi="Arial" w:cs="Arial"/>
          <w:sz w:val="20"/>
          <w:szCs w:val="20"/>
        </w:rPr>
      </w:pPr>
    </w:p>
    <w:p w14:paraId="5F379A93" w14:textId="77777777" w:rsidR="00492D43" w:rsidRPr="00243FF7" w:rsidRDefault="00262DA6" w:rsidP="00C06806">
      <w:pPr>
        <w:pStyle w:val="Lijstalinea"/>
        <w:numPr>
          <w:ilvl w:val="0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Recommendations from:</w:t>
      </w:r>
    </w:p>
    <w:p w14:paraId="7331D736" w14:textId="77777777" w:rsidR="00492D43" w:rsidRPr="00243FF7" w:rsidRDefault="00CD00F4" w:rsidP="00C06806">
      <w:pPr>
        <w:pStyle w:val="Lijstalinea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Students</w:t>
      </w:r>
    </w:p>
    <w:p w14:paraId="5A1A1C57" w14:textId="77777777" w:rsidR="00492D43" w:rsidRPr="00243FF7" w:rsidRDefault="00CD00F4" w:rsidP="00C06806">
      <w:pPr>
        <w:pStyle w:val="Lijstalinea"/>
        <w:numPr>
          <w:ilvl w:val="1"/>
          <w:numId w:val="12"/>
        </w:numPr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C</w:t>
      </w:r>
      <w:r w:rsidR="007C674E" w:rsidRPr="00243FF7">
        <w:rPr>
          <w:rFonts w:ascii="Arial" w:hAnsi="Arial" w:cs="Arial"/>
          <w:sz w:val="20"/>
          <w:szCs w:val="20"/>
          <w:lang w:val="en-GB" w:bidi="en-GB"/>
        </w:rPr>
        <w:t>olleagues</w:t>
      </w:r>
      <w:r w:rsidR="00F412A4" w:rsidRPr="00243FF7">
        <w:rPr>
          <w:rFonts w:ascii="Arial" w:hAnsi="Arial" w:cs="Arial"/>
          <w:sz w:val="20"/>
          <w:szCs w:val="20"/>
          <w:lang w:val="en-GB" w:bidi="en-GB"/>
        </w:rPr>
        <w:t>,</w:t>
      </w:r>
      <w:r w:rsidR="007C674E" w:rsidRPr="00243FF7">
        <w:rPr>
          <w:rFonts w:ascii="Arial" w:hAnsi="Arial" w:cs="Arial"/>
          <w:sz w:val="20"/>
          <w:szCs w:val="20"/>
          <w:lang w:val="en-GB" w:bidi="en-GB"/>
        </w:rPr>
        <w:t xml:space="preserve"> not on the nominated team</w:t>
      </w:r>
    </w:p>
    <w:p w14:paraId="36BE1AD6" w14:textId="2D15EDAC" w:rsidR="00262DA6" w:rsidRPr="00CD30CA" w:rsidRDefault="00186529" w:rsidP="00C06806">
      <w:pPr>
        <w:pStyle w:val="Lijstalinea"/>
        <w:numPr>
          <w:ilvl w:val="1"/>
          <w:numId w:val="12"/>
        </w:numPr>
        <w:rPr>
          <w:rFonts w:ascii="Arial" w:hAnsi="Arial" w:cs="Arial"/>
          <w:sz w:val="20"/>
          <w:szCs w:val="20"/>
          <w:lang w:val="nl-NL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>Program</w:t>
      </w:r>
      <w:r w:rsidR="00492D43" w:rsidRPr="00243FF7">
        <w:rPr>
          <w:rFonts w:ascii="Arial" w:hAnsi="Arial" w:cs="Arial"/>
          <w:sz w:val="20"/>
          <w:szCs w:val="20"/>
          <w:lang w:val="en-GB" w:bidi="en-GB"/>
        </w:rPr>
        <w:t xml:space="preserve"> Manager</w:t>
      </w:r>
    </w:p>
    <w:p w14:paraId="6CF1AE5C" w14:textId="77777777" w:rsidR="00CD30CA" w:rsidRDefault="00CD30CA" w:rsidP="00CD30CA">
      <w:pPr>
        <w:rPr>
          <w:rFonts w:ascii="Arial" w:hAnsi="Arial" w:cs="Arial"/>
          <w:sz w:val="20"/>
          <w:szCs w:val="20"/>
          <w:lang w:val="nl-NL"/>
        </w:rPr>
      </w:pPr>
    </w:p>
    <w:p w14:paraId="5BFF3E68" w14:textId="77777777" w:rsidR="00CD30CA" w:rsidRDefault="00CD30CA" w:rsidP="00CD30CA">
      <w:pPr>
        <w:rPr>
          <w:rFonts w:ascii="Arial" w:hAnsi="Arial" w:cs="Arial"/>
          <w:sz w:val="20"/>
          <w:szCs w:val="20"/>
          <w:lang w:val="nl-NL"/>
        </w:rPr>
      </w:pPr>
    </w:p>
    <w:p w14:paraId="1D3D0E1F" w14:textId="77777777" w:rsidR="00CD30CA" w:rsidRPr="00CD30CA" w:rsidRDefault="00CD30CA" w:rsidP="00CD30CA">
      <w:pPr>
        <w:rPr>
          <w:rFonts w:ascii="Arial" w:hAnsi="Arial" w:cs="Arial"/>
          <w:sz w:val="20"/>
          <w:szCs w:val="20"/>
          <w:lang w:val="nl-NL"/>
        </w:rPr>
      </w:pPr>
    </w:p>
    <w:p w14:paraId="3FF75DEC" w14:textId="77777777" w:rsidR="00243FF7" w:rsidRPr="00243FF7" w:rsidRDefault="00243FF7" w:rsidP="00243FF7">
      <w:pPr>
        <w:rPr>
          <w:rFonts w:ascii="Arial" w:hAnsi="Arial" w:cs="Arial"/>
          <w:sz w:val="20"/>
          <w:szCs w:val="20"/>
          <w:lang w:val="nl-NL"/>
        </w:rPr>
      </w:pPr>
    </w:p>
    <w:p w14:paraId="0CDBB367" w14:textId="5ADAFF00" w:rsidR="004619E6" w:rsidRPr="00243FF7" w:rsidRDefault="00A52403" w:rsidP="00A52403">
      <w:pPr>
        <w:rPr>
          <w:rFonts w:ascii="Arial" w:hAnsi="Arial" w:cs="Arial"/>
          <w:sz w:val="20"/>
          <w:szCs w:val="20"/>
          <w:lang w:val="en-GB" w:bidi="en-GB"/>
        </w:rPr>
      </w:pPr>
      <w:r w:rsidRPr="00243FF7">
        <w:rPr>
          <w:rFonts w:ascii="Arial" w:hAnsi="Arial" w:cs="Arial"/>
          <w:b/>
          <w:sz w:val="20"/>
          <w:szCs w:val="20"/>
          <w:lang w:bidi="en-GB"/>
        </w:rPr>
        <w:lastRenderedPageBreak/>
        <w:t>Criteria for the jury and points for recommendations</w:t>
      </w:r>
      <w:r w:rsidR="004619E6" w:rsidRPr="00243FF7">
        <w:rPr>
          <w:rFonts w:ascii="Arial" w:hAnsi="Arial" w:cs="Arial"/>
          <w:b/>
          <w:sz w:val="20"/>
          <w:szCs w:val="20"/>
          <w:lang w:val="en-GB" w:bidi="en-GB"/>
        </w:rPr>
        <w:t>:</w:t>
      </w:r>
    </w:p>
    <w:p w14:paraId="637E21BA" w14:textId="77777777" w:rsidR="00A52403" w:rsidRPr="00243FF7" w:rsidRDefault="00A52403" w:rsidP="00A52403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 w:bidi="en-GB"/>
        </w:rPr>
      </w:pPr>
    </w:p>
    <w:p w14:paraId="5FB16C97" w14:textId="048D13C3" w:rsidR="007A673C" w:rsidRDefault="007A673C" w:rsidP="007A673C">
      <w:pPr>
        <w:rPr>
          <w:rFonts w:ascii="Arial" w:hAnsi="Arial" w:cs="Arial"/>
          <w:sz w:val="20"/>
          <w:szCs w:val="20"/>
          <w:lang w:val="en-GB" w:bidi="en-GB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 xml:space="preserve">The professional </w:t>
      </w:r>
      <w:r w:rsidR="00186529" w:rsidRPr="00243FF7">
        <w:rPr>
          <w:rFonts w:ascii="Arial" w:hAnsi="Arial" w:cs="Arial"/>
          <w:sz w:val="20"/>
          <w:szCs w:val="20"/>
          <w:lang w:val="en-GB" w:bidi="en-GB"/>
        </w:rPr>
        <w:t>jury, preferably consisting of a member of the Executive Board, a lecturer, an educational consultant</w:t>
      </w:r>
      <w:r w:rsidR="005B5E9C">
        <w:rPr>
          <w:rFonts w:ascii="Arial" w:hAnsi="Arial" w:cs="Arial"/>
          <w:sz w:val="20"/>
          <w:szCs w:val="20"/>
          <w:lang w:val="en-GB" w:bidi="en-GB"/>
        </w:rPr>
        <w:t xml:space="preserve"> </w:t>
      </w:r>
      <w:r w:rsidR="00186529" w:rsidRPr="00243FF7">
        <w:rPr>
          <w:rFonts w:ascii="Arial" w:hAnsi="Arial" w:cs="Arial"/>
          <w:sz w:val="20"/>
          <w:szCs w:val="20"/>
          <w:lang w:val="en-GB" w:bidi="en-GB"/>
        </w:rPr>
        <w:t>and a member of the previous year's winning team.</w:t>
      </w:r>
    </w:p>
    <w:p w14:paraId="2CB7134A" w14:textId="77777777" w:rsidR="00243FF7" w:rsidRPr="00243FF7" w:rsidRDefault="00243FF7" w:rsidP="007A673C">
      <w:pPr>
        <w:rPr>
          <w:rFonts w:ascii="Arial" w:hAnsi="Arial" w:cs="Arial"/>
          <w:sz w:val="20"/>
          <w:szCs w:val="20"/>
          <w:lang w:val="en-GB" w:bidi="en-GB"/>
        </w:rPr>
      </w:pPr>
    </w:p>
    <w:p w14:paraId="13D92754" w14:textId="3974E1E2" w:rsidR="00F42A1D" w:rsidRPr="00EB3437" w:rsidRDefault="00F42A1D" w:rsidP="00F42A1D">
      <w:pPr>
        <w:rPr>
          <w:rFonts w:ascii="Arial" w:hAnsi="Arial" w:cs="Arial"/>
          <w:b/>
          <w:color w:val="FF3399"/>
          <w:sz w:val="20"/>
          <w:szCs w:val="20"/>
        </w:rPr>
      </w:pPr>
      <w:r w:rsidRPr="00243FF7">
        <w:rPr>
          <w:rFonts w:ascii="Arial" w:hAnsi="Arial" w:cs="Arial"/>
          <w:b/>
          <w:sz w:val="20"/>
          <w:szCs w:val="20"/>
        </w:rPr>
        <w:t>B. Theme-related criteria</w:t>
      </w:r>
    </w:p>
    <w:p w14:paraId="697C777E" w14:textId="77777777" w:rsidR="00EB3437" w:rsidRPr="00EB3437" w:rsidRDefault="00EB3437" w:rsidP="00EB3437">
      <w:pPr>
        <w:pStyle w:val="Lijstaline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B3437">
        <w:rPr>
          <w:rFonts w:ascii="Arial" w:hAnsi="Arial" w:cs="Arial"/>
          <w:b/>
          <w:sz w:val="20"/>
          <w:szCs w:val="20"/>
        </w:rPr>
        <w:t>The use of AI in a pedagogically sound manner, focusing on at least one of the following applications:</w:t>
      </w:r>
    </w:p>
    <w:p w14:paraId="6700FB08" w14:textId="77777777" w:rsidR="00EB3437" w:rsidRPr="00EB3437" w:rsidRDefault="00EB3437" w:rsidP="00EB3437">
      <w:pPr>
        <w:rPr>
          <w:rFonts w:ascii="Arial" w:hAnsi="Arial" w:cs="Arial"/>
          <w:sz w:val="20"/>
          <w:szCs w:val="20"/>
        </w:rPr>
      </w:pPr>
    </w:p>
    <w:p w14:paraId="2BAB4F14" w14:textId="77777777" w:rsidR="00EB3437" w:rsidRPr="00EB3437" w:rsidRDefault="00EB3437" w:rsidP="00EB3437">
      <w:pPr>
        <w:pStyle w:val="Lijstalinea"/>
        <w:numPr>
          <w:ilvl w:val="1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Profession relevance</w:t>
      </w:r>
      <w:r w:rsidRPr="00EB3437">
        <w:rPr>
          <w:rFonts w:ascii="Arial" w:hAnsi="Arial" w:cs="Arial"/>
          <w:sz w:val="20"/>
          <w:szCs w:val="20"/>
        </w:rPr>
        <w:t>: this module is aligned with how AI is used in the future professional discipline of students.</w:t>
      </w:r>
    </w:p>
    <w:p w14:paraId="66057EB1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The degree </w:t>
      </w:r>
      <w:proofErr w:type="spellStart"/>
      <w:r w:rsidRPr="00EB3437">
        <w:rPr>
          <w:rFonts w:ascii="Arial" w:hAnsi="Arial" w:cs="Arial"/>
          <w:sz w:val="20"/>
          <w:szCs w:val="20"/>
        </w:rPr>
        <w:t>programme</w:t>
      </w:r>
      <w:proofErr w:type="spellEnd"/>
      <w:r w:rsidRPr="00EB3437">
        <w:rPr>
          <w:rFonts w:ascii="Arial" w:hAnsi="Arial" w:cs="Arial"/>
          <w:sz w:val="20"/>
          <w:szCs w:val="20"/>
        </w:rPr>
        <w:t xml:space="preserve"> examined how AI is used in </w:t>
      </w:r>
      <w:proofErr w:type="gramStart"/>
      <w:r w:rsidRPr="00EB3437">
        <w:rPr>
          <w:rFonts w:ascii="Arial" w:hAnsi="Arial" w:cs="Arial"/>
          <w:sz w:val="20"/>
          <w:szCs w:val="20"/>
        </w:rPr>
        <w:t>the professional</w:t>
      </w:r>
      <w:proofErr w:type="gramEnd"/>
      <w:r w:rsidRPr="00EB3437">
        <w:rPr>
          <w:rFonts w:ascii="Arial" w:hAnsi="Arial" w:cs="Arial"/>
          <w:sz w:val="20"/>
          <w:szCs w:val="20"/>
        </w:rPr>
        <w:t xml:space="preserve"> discipline</w:t>
      </w:r>
    </w:p>
    <w:p w14:paraId="7BDA30A0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Students work with AI applications, case studies or datasets that are representative of </w:t>
      </w:r>
      <w:proofErr w:type="gramStart"/>
      <w:r w:rsidRPr="00EB3437">
        <w:rPr>
          <w:rFonts w:ascii="Arial" w:hAnsi="Arial" w:cs="Arial"/>
          <w:sz w:val="20"/>
          <w:szCs w:val="20"/>
        </w:rPr>
        <w:t>the professional</w:t>
      </w:r>
      <w:proofErr w:type="gramEnd"/>
      <w:r w:rsidRPr="00EB3437">
        <w:rPr>
          <w:rFonts w:ascii="Arial" w:hAnsi="Arial" w:cs="Arial"/>
          <w:sz w:val="20"/>
          <w:szCs w:val="20"/>
        </w:rPr>
        <w:t xml:space="preserve"> practice</w:t>
      </w:r>
    </w:p>
    <w:p w14:paraId="7C8872A4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Students are prepared for anticipated developments (future-oriented)</w:t>
      </w:r>
    </w:p>
    <w:p w14:paraId="19A2FBFC" w14:textId="77777777" w:rsidR="00EB3437" w:rsidRPr="00EB3437" w:rsidRDefault="00EB3437" w:rsidP="00EB3437">
      <w:pPr>
        <w:pStyle w:val="Lijstalinea"/>
        <w:numPr>
          <w:ilvl w:val="1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Integration in education</w:t>
      </w:r>
      <w:r w:rsidRPr="00EB3437">
        <w:rPr>
          <w:rFonts w:ascii="Arial" w:hAnsi="Arial" w:cs="Arial"/>
          <w:sz w:val="20"/>
          <w:szCs w:val="20"/>
        </w:rPr>
        <w:t xml:space="preserve"> AI supports the learning objective and the teaching methods used; it should not be used for its own sake.</w:t>
      </w:r>
    </w:p>
    <w:p w14:paraId="1CA9B682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The degree </w:t>
      </w:r>
      <w:proofErr w:type="spellStart"/>
      <w:r w:rsidRPr="00EB3437">
        <w:rPr>
          <w:rFonts w:ascii="Arial" w:hAnsi="Arial" w:cs="Arial"/>
          <w:sz w:val="20"/>
          <w:szCs w:val="20"/>
        </w:rPr>
        <w:t>programme</w:t>
      </w:r>
      <w:proofErr w:type="spellEnd"/>
      <w:r w:rsidRPr="00EB3437">
        <w:rPr>
          <w:rFonts w:ascii="Arial" w:hAnsi="Arial" w:cs="Arial"/>
          <w:sz w:val="20"/>
          <w:szCs w:val="20"/>
        </w:rPr>
        <w:t xml:space="preserve"> explicitly linked the use of AI to one or more learning outcomes and/or competences</w:t>
      </w:r>
    </w:p>
    <w:p w14:paraId="35CB6967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The team can explain what AI brings to the table compared to a teaching method that does not use AI</w:t>
      </w:r>
    </w:p>
    <w:p w14:paraId="57975588" w14:textId="77777777" w:rsidR="00EB3437" w:rsidRPr="00EB3437" w:rsidRDefault="00EB3437" w:rsidP="00EB3437">
      <w:pPr>
        <w:pStyle w:val="Lijstalinea"/>
        <w:numPr>
          <w:ilvl w:val="1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Testing</w:t>
      </w:r>
      <w:r w:rsidRPr="00EB3437">
        <w:rPr>
          <w:rFonts w:ascii="Arial" w:hAnsi="Arial" w:cs="Arial"/>
          <w:sz w:val="20"/>
          <w:szCs w:val="20"/>
        </w:rPr>
        <w:t>: the team made explicit decisions regarding the impact of AI on testing formats, test design and/or the assessment of learning outcomes.</w:t>
      </w:r>
    </w:p>
    <w:p w14:paraId="63B91653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The team deliberately chose a form of testing that is suited to the role of AI in the learning process</w:t>
      </w:r>
    </w:p>
    <w:p w14:paraId="4E9A58C6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The team can demonstrate that the test still assesses what students need to know, even when (or indeed without) students using AI</w:t>
      </w:r>
    </w:p>
    <w:p w14:paraId="124C8FFB" w14:textId="77777777" w:rsidR="00EB3437" w:rsidRPr="00EB3437" w:rsidRDefault="00EB3437" w:rsidP="00EB3437">
      <w:pPr>
        <w:pStyle w:val="Lijstalinea"/>
        <w:numPr>
          <w:ilvl w:val="2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The assessment criteria take both the </w:t>
      </w:r>
      <w:proofErr w:type="gramStart"/>
      <w:r w:rsidRPr="00EB3437">
        <w:rPr>
          <w:rFonts w:ascii="Arial" w:hAnsi="Arial" w:cs="Arial"/>
          <w:sz w:val="20"/>
          <w:szCs w:val="20"/>
        </w:rPr>
        <w:t>end product</w:t>
      </w:r>
      <w:proofErr w:type="gramEnd"/>
      <w:r w:rsidRPr="00EB3437">
        <w:rPr>
          <w:rFonts w:ascii="Arial" w:hAnsi="Arial" w:cs="Arial"/>
          <w:sz w:val="20"/>
          <w:szCs w:val="20"/>
        </w:rPr>
        <w:t xml:space="preserve"> and the process, as well as the critical use of AI into account</w:t>
      </w:r>
    </w:p>
    <w:p w14:paraId="1E3C40D0" w14:textId="77777777" w:rsidR="00EB3437" w:rsidRPr="00EB3437" w:rsidRDefault="00EB3437" w:rsidP="00EB3437">
      <w:pPr>
        <w:pStyle w:val="Lijstalinea"/>
        <w:numPr>
          <w:ilvl w:val="1"/>
          <w:numId w:val="30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 xml:space="preserve">Reflection/ Evaluation: </w:t>
      </w:r>
      <w:r w:rsidRPr="00EB3437">
        <w:rPr>
          <w:rFonts w:ascii="Arial" w:hAnsi="Arial" w:cs="Arial"/>
          <w:sz w:val="20"/>
          <w:szCs w:val="20"/>
        </w:rPr>
        <w:t>briefly describe here a human- centered reflection on the added value of AI (applications) in education.</w:t>
      </w:r>
    </w:p>
    <w:p w14:paraId="088F40FC" w14:textId="77777777" w:rsidR="00EB3437" w:rsidRPr="00EB3437" w:rsidRDefault="00EB3437" w:rsidP="00EB3437">
      <w:pPr>
        <w:rPr>
          <w:rFonts w:ascii="Arial" w:hAnsi="Arial" w:cs="Arial"/>
          <w:sz w:val="20"/>
          <w:szCs w:val="20"/>
        </w:rPr>
      </w:pPr>
    </w:p>
    <w:p w14:paraId="7ABCB9B7" w14:textId="77777777" w:rsidR="00EB3437" w:rsidRPr="00EB3437" w:rsidRDefault="00EB3437" w:rsidP="00EB3437">
      <w:pPr>
        <w:pStyle w:val="Lijstaline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B3437">
        <w:rPr>
          <w:rFonts w:ascii="Arial" w:hAnsi="Arial" w:cs="Arial"/>
          <w:b/>
          <w:sz w:val="20"/>
          <w:szCs w:val="20"/>
        </w:rPr>
        <w:t>With attention to the AI literacy of students:</w:t>
      </w:r>
    </w:p>
    <w:p w14:paraId="352DAE32" w14:textId="77777777" w:rsidR="00EB3437" w:rsidRPr="00EB3437" w:rsidRDefault="00EB3437" w:rsidP="00EB3437">
      <w:pPr>
        <w:pStyle w:val="Lijstalinea"/>
        <w:rPr>
          <w:rFonts w:ascii="Arial" w:hAnsi="Arial" w:cs="Arial"/>
          <w:b/>
          <w:bCs/>
          <w:sz w:val="20"/>
          <w:szCs w:val="20"/>
        </w:rPr>
      </w:pPr>
    </w:p>
    <w:p w14:paraId="348092CD" w14:textId="77777777" w:rsidR="00EB3437" w:rsidRPr="00EB3437" w:rsidRDefault="00EB3437" w:rsidP="00EB3437">
      <w:pPr>
        <w:pStyle w:val="Lijstalinea"/>
        <w:numPr>
          <w:ilvl w:val="1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Providing students with an understanding of the possibilities, limitations and risks of AI (technical, ethical and societal); </w:t>
      </w:r>
    </w:p>
    <w:p w14:paraId="438C85C2" w14:textId="77777777" w:rsidR="00EB3437" w:rsidRPr="00EB3437" w:rsidRDefault="00EB3437" w:rsidP="00EB3437">
      <w:pPr>
        <w:pStyle w:val="Lijstalinea"/>
        <w:numPr>
          <w:ilvl w:val="1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Encouraging students to </w:t>
      </w:r>
      <w:proofErr w:type="spellStart"/>
      <w:r w:rsidRPr="00EB3437">
        <w:rPr>
          <w:rFonts w:ascii="Arial" w:hAnsi="Arial" w:cs="Arial"/>
          <w:sz w:val="20"/>
          <w:szCs w:val="20"/>
        </w:rPr>
        <w:t>practise</w:t>
      </w:r>
      <w:proofErr w:type="spellEnd"/>
      <w:r w:rsidRPr="00EB3437">
        <w:rPr>
          <w:rFonts w:ascii="Arial" w:hAnsi="Arial" w:cs="Arial"/>
          <w:sz w:val="20"/>
          <w:szCs w:val="20"/>
        </w:rPr>
        <w:t xml:space="preserve"> critically assessing AI output (including for accuracy, bias and source attribution);</w:t>
      </w:r>
    </w:p>
    <w:p w14:paraId="00F441AA" w14:textId="77777777" w:rsidR="00EB3437" w:rsidRPr="00EB3437" w:rsidRDefault="00EB3437" w:rsidP="00EB3437">
      <w:pPr>
        <w:pStyle w:val="Lijstalinea"/>
        <w:numPr>
          <w:ilvl w:val="1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With a focus on reflecting on one’s own development in the field of AI use.</w:t>
      </w:r>
    </w:p>
    <w:p w14:paraId="3587D699" w14:textId="77777777" w:rsidR="00EB3437" w:rsidRPr="00EB3437" w:rsidRDefault="00EB3437" w:rsidP="00EB3437">
      <w:pPr>
        <w:rPr>
          <w:rFonts w:ascii="Arial" w:hAnsi="Arial" w:cs="Arial"/>
          <w:sz w:val="20"/>
          <w:szCs w:val="20"/>
        </w:rPr>
      </w:pPr>
    </w:p>
    <w:p w14:paraId="37407C22" w14:textId="77777777" w:rsidR="00EB3437" w:rsidRPr="00EB3437" w:rsidRDefault="00EB3437" w:rsidP="00EB3437">
      <w:pPr>
        <w:pStyle w:val="Lijstaline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B3437">
        <w:rPr>
          <w:rFonts w:ascii="Arial" w:hAnsi="Arial" w:cs="Arial"/>
          <w:b/>
          <w:sz w:val="20"/>
          <w:szCs w:val="20"/>
        </w:rPr>
        <w:t>With attention to the AI literacy within the lecturer team:</w:t>
      </w:r>
    </w:p>
    <w:p w14:paraId="3FE6ED68" w14:textId="77777777" w:rsidR="00EB3437" w:rsidRPr="00EB3437" w:rsidRDefault="00EB3437" w:rsidP="00EB3437">
      <w:pPr>
        <w:pStyle w:val="Lijstalinea"/>
        <w:rPr>
          <w:rFonts w:ascii="Arial" w:hAnsi="Arial" w:cs="Arial"/>
          <w:b/>
          <w:bCs/>
          <w:sz w:val="20"/>
          <w:szCs w:val="20"/>
        </w:rPr>
      </w:pPr>
    </w:p>
    <w:p w14:paraId="192E8C72" w14:textId="77777777" w:rsidR="00EB3437" w:rsidRPr="00EB3437" w:rsidRDefault="00EB3437" w:rsidP="00EB3437">
      <w:pPr>
        <w:pStyle w:val="Lijstalinea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The team demonstrates that it is itself AI-literate and makes deliberate use of this literacy;</w:t>
      </w:r>
    </w:p>
    <w:p w14:paraId="29CEA6D7" w14:textId="77777777" w:rsidR="00EB3437" w:rsidRPr="00EB3437" w:rsidRDefault="00EB3437" w:rsidP="00EB3437">
      <w:pPr>
        <w:pStyle w:val="Lijstalinea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 xml:space="preserve">Lecturers are aware of the possibilities, limitations and risks of AI and </w:t>
      </w:r>
      <w:proofErr w:type="gramStart"/>
      <w:r w:rsidRPr="00EB3437">
        <w:rPr>
          <w:rFonts w:ascii="Arial" w:hAnsi="Arial" w:cs="Arial"/>
          <w:sz w:val="20"/>
          <w:szCs w:val="20"/>
        </w:rPr>
        <w:t>are able to</w:t>
      </w:r>
      <w:proofErr w:type="gramEnd"/>
      <w:r w:rsidRPr="00EB3437">
        <w:rPr>
          <w:rFonts w:ascii="Arial" w:hAnsi="Arial" w:cs="Arial"/>
          <w:sz w:val="20"/>
          <w:szCs w:val="20"/>
        </w:rPr>
        <w:t xml:space="preserve"> make informed choices in this regard;</w:t>
      </w:r>
    </w:p>
    <w:p w14:paraId="77E34D22" w14:textId="77777777" w:rsidR="00EB3437" w:rsidRPr="00EB3437" w:rsidRDefault="00EB3437" w:rsidP="00EB3437">
      <w:pPr>
        <w:pStyle w:val="Lijstalinea"/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sz w:val="20"/>
          <w:szCs w:val="20"/>
        </w:rPr>
        <w:t>Lecturers are working to improve the AI literacy of students (in the curriculum, teaching methods and/ or assessment criteria).</w:t>
      </w:r>
    </w:p>
    <w:p w14:paraId="6613190B" w14:textId="77777777" w:rsidR="00EB3437" w:rsidRPr="00EB3437" w:rsidRDefault="00EB3437" w:rsidP="00EB3437">
      <w:pPr>
        <w:rPr>
          <w:rFonts w:ascii="Arial" w:hAnsi="Arial" w:cs="Arial"/>
          <w:sz w:val="20"/>
          <w:szCs w:val="20"/>
        </w:rPr>
      </w:pPr>
    </w:p>
    <w:p w14:paraId="05B4B967" w14:textId="3979553F" w:rsidR="00EB3437" w:rsidRPr="00EB3437" w:rsidRDefault="00EB3437" w:rsidP="00EB3437">
      <w:pPr>
        <w:pStyle w:val="Lijstalinea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EB3437">
        <w:rPr>
          <w:rFonts w:ascii="Arial" w:hAnsi="Arial" w:cs="Arial"/>
          <w:b/>
          <w:sz w:val="20"/>
          <w:szCs w:val="20"/>
        </w:rPr>
        <w:lastRenderedPageBreak/>
        <w:t xml:space="preserve">Responsible use of AI. </w:t>
      </w:r>
      <w:r w:rsidR="00410679">
        <w:rPr>
          <w:rFonts w:ascii="Arial" w:hAnsi="Arial" w:cs="Arial"/>
          <w:b/>
          <w:sz w:val="20"/>
          <w:szCs w:val="20"/>
        </w:rPr>
        <w:t xml:space="preserve">Explain how attention was paid </w:t>
      </w:r>
      <w:r w:rsidR="00571340">
        <w:rPr>
          <w:rFonts w:ascii="Arial" w:hAnsi="Arial" w:cs="Arial"/>
          <w:b/>
          <w:sz w:val="20"/>
          <w:szCs w:val="20"/>
        </w:rPr>
        <w:t>to one of the five aspects below within the team</w:t>
      </w:r>
      <w:r w:rsidR="00306746">
        <w:rPr>
          <w:rFonts w:ascii="Arial" w:hAnsi="Arial" w:cs="Arial"/>
          <w:b/>
          <w:sz w:val="20"/>
          <w:szCs w:val="20"/>
        </w:rPr>
        <w:t>?</w:t>
      </w:r>
    </w:p>
    <w:p w14:paraId="0139684F" w14:textId="77777777" w:rsidR="00EB3437" w:rsidRPr="00EB3437" w:rsidRDefault="00EB3437" w:rsidP="00EB3437">
      <w:pPr>
        <w:pStyle w:val="Lijstalinea"/>
        <w:spacing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263418B" w14:textId="77777777" w:rsidR="00EB3437" w:rsidRPr="00EB3437" w:rsidRDefault="00EB3437" w:rsidP="00EB3437">
      <w:pPr>
        <w:pStyle w:val="Lijstalinea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Accessibility &amp; equal opportunities</w:t>
      </w:r>
      <w:r w:rsidRPr="00EB3437">
        <w:rPr>
          <w:rFonts w:ascii="Arial" w:hAnsi="Arial" w:cs="Arial"/>
          <w:sz w:val="20"/>
          <w:szCs w:val="20"/>
        </w:rPr>
        <w:t>: every student can use the AI tool under similar conditions (cost, language, accessibility, alternatives);</w:t>
      </w:r>
    </w:p>
    <w:p w14:paraId="04D636BC" w14:textId="77777777" w:rsidR="00EB3437" w:rsidRPr="00EB3437" w:rsidRDefault="00EB3437" w:rsidP="00EB3437">
      <w:pPr>
        <w:pStyle w:val="Lijstalinea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Privacy</w:t>
      </w:r>
      <w:r w:rsidRPr="00EB3437">
        <w:rPr>
          <w:rFonts w:ascii="Arial" w:hAnsi="Arial" w:cs="Arial"/>
          <w:sz w:val="20"/>
          <w:szCs w:val="20"/>
        </w:rPr>
        <w:t>: careful handling of the personal data of students and lecturers, in accordance with the GDPR and the institution’s policy;</w:t>
      </w:r>
    </w:p>
    <w:p w14:paraId="28FE82FB" w14:textId="77777777" w:rsidR="00EB3437" w:rsidRPr="00EB3437" w:rsidRDefault="00EB3437" w:rsidP="00EB3437">
      <w:pPr>
        <w:pStyle w:val="Lijstalinea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Data storage &amp; suppliers</w:t>
      </w:r>
      <w:r w:rsidRPr="00EB3437">
        <w:rPr>
          <w:rFonts w:ascii="Arial" w:hAnsi="Arial" w:cs="Arial"/>
          <w:sz w:val="20"/>
          <w:szCs w:val="20"/>
        </w:rPr>
        <w:t>: the choice of a tool is based on data storage, data processing and the reliability of the provider;</w:t>
      </w:r>
    </w:p>
    <w:p w14:paraId="46F3AD9D" w14:textId="77777777" w:rsidR="00EB3437" w:rsidRPr="00EB3437" w:rsidRDefault="00EB3437" w:rsidP="00EB3437">
      <w:pPr>
        <w:pStyle w:val="Lijstalinea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Copyright &amp; source citation</w:t>
      </w:r>
      <w:r w:rsidRPr="00EB3437">
        <w:rPr>
          <w:rFonts w:ascii="Arial" w:hAnsi="Arial" w:cs="Arial"/>
          <w:sz w:val="20"/>
          <w:szCs w:val="20"/>
        </w:rPr>
        <w:t>: handling copyright-protected material responsibly in both input and output, with clear agreements on source citation for AI use;</w:t>
      </w:r>
    </w:p>
    <w:p w14:paraId="0D583ABD" w14:textId="77777777" w:rsidR="00EB3437" w:rsidRPr="00EB3437" w:rsidRDefault="00EB3437" w:rsidP="00EB3437">
      <w:pPr>
        <w:pStyle w:val="Lijstalinea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3437">
        <w:rPr>
          <w:rFonts w:ascii="Arial" w:hAnsi="Arial" w:cs="Arial"/>
          <w:b/>
          <w:bCs/>
          <w:sz w:val="20"/>
          <w:szCs w:val="20"/>
        </w:rPr>
        <w:t>Sustainability.</w:t>
      </w:r>
    </w:p>
    <w:p w14:paraId="2E97575B" w14:textId="77777777" w:rsidR="005B5E9C" w:rsidRPr="00EB3437" w:rsidRDefault="005B5E9C" w:rsidP="00F42A1D">
      <w:pPr>
        <w:spacing w:line="278" w:lineRule="auto"/>
        <w:rPr>
          <w:rFonts w:ascii="Arial" w:hAnsi="Arial" w:cs="Arial"/>
          <w:sz w:val="20"/>
          <w:szCs w:val="20"/>
        </w:rPr>
      </w:pPr>
    </w:p>
    <w:p w14:paraId="3ECF282C" w14:textId="77777777" w:rsidR="00C06806" w:rsidRPr="00243FF7" w:rsidRDefault="00C06806" w:rsidP="007B00C5">
      <w:pPr>
        <w:spacing w:after="0" w:line="300" w:lineRule="atLeast"/>
        <w:textAlignment w:val="top"/>
        <w:rPr>
          <w:rFonts w:ascii="Arial" w:hAnsi="Arial" w:cs="Arial"/>
          <w:sz w:val="20"/>
          <w:szCs w:val="20"/>
        </w:rPr>
      </w:pPr>
    </w:p>
    <w:p w14:paraId="2C44F148" w14:textId="485B9A5D" w:rsidR="00C06806" w:rsidRPr="00243FF7" w:rsidRDefault="00C06806" w:rsidP="00C06806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 xml:space="preserve">Submissions must be received by the expert jury </w:t>
      </w:r>
      <w:r w:rsidR="00A52403" w:rsidRPr="00243FF7">
        <w:rPr>
          <w:rFonts w:ascii="Arial" w:hAnsi="Arial" w:cs="Arial"/>
          <w:color w:val="FF0000"/>
          <w:sz w:val="20"/>
          <w:szCs w:val="20"/>
          <w:lang w:val="en-GB" w:bidi="en-GB"/>
        </w:rPr>
        <w:t xml:space="preserve">by </w:t>
      </w:r>
      <w:r w:rsidR="002661DE" w:rsidRPr="00243FF7">
        <w:rPr>
          <w:rFonts w:ascii="Arial" w:hAnsi="Arial" w:cs="Arial"/>
          <w:color w:val="FF0000"/>
          <w:sz w:val="20"/>
          <w:szCs w:val="20"/>
          <w:lang w:val="en-GB" w:bidi="en-GB"/>
        </w:rPr>
        <w:t>1</w:t>
      </w:r>
      <w:r w:rsidR="00CC593F">
        <w:rPr>
          <w:rFonts w:ascii="Arial" w:hAnsi="Arial" w:cs="Arial"/>
          <w:color w:val="FF0000"/>
          <w:sz w:val="20"/>
          <w:szCs w:val="20"/>
          <w:lang w:val="en-GB" w:bidi="en-GB"/>
        </w:rPr>
        <w:t>7</w:t>
      </w:r>
      <w:r w:rsidR="00667166" w:rsidRPr="00243FF7">
        <w:rPr>
          <w:rFonts w:ascii="Arial" w:hAnsi="Arial" w:cs="Arial"/>
          <w:color w:val="FF0000"/>
          <w:sz w:val="20"/>
          <w:szCs w:val="20"/>
          <w:lang w:val="en-GB" w:bidi="en-GB"/>
        </w:rPr>
        <w:t xml:space="preserve"> September 20</w:t>
      </w:r>
      <w:r w:rsidR="001E6FDC" w:rsidRPr="00243FF7">
        <w:rPr>
          <w:rFonts w:ascii="Arial" w:hAnsi="Arial" w:cs="Arial"/>
          <w:color w:val="FF0000"/>
          <w:sz w:val="20"/>
          <w:szCs w:val="20"/>
          <w:lang w:val="en-GB" w:bidi="en-GB"/>
        </w:rPr>
        <w:t>2</w:t>
      </w:r>
      <w:r w:rsidR="00CC593F">
        <w:rPr>
          <w:rFonts w:ascii="Arial" w:hAnsi="Arial" w:cs="Arial"/>
          <w:color w:val="FF0000"/>
          <w:sz w:val="20"/>
          <w:szCs w:val="20"/>
          <w:lang w:val="en-GB" w:bidi="en-GB"/>
        </w:rPr>
        <w:t>6</w:t>
      </w:r>
      <w:r w:rsidR="002661DE" w:rsidRPr="00243FF7">
        <w:rPr>
          <w:rFonts w:ascii="Arial" w:hAnsi="Arial" w:cs="Arial"/>
          <w:color w:val="FF0000"/>
          <w:sz w:val="20"/>
          <w:szCs w:val="20"/>
          <w:lang w:val="en-GB" w:bidi="en-GB"/>
        </w:rPr>
        <w:t>.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 Nominations with the required input can be sent by e-mail </w:t>
      </w:r>
      <w:r w:rsidR="00DE371D" w:rsidRPr="00243FF7">
        <w:rPr>
          <w:rFonts w:ascii="Arial" w:hAnsi="Arial" w:cs="Arial"/>
          <w:b/>
          <w:sz w:val="20"/>
          <w:szCs w:val="20"/>
          <w:lang w:val="en-GB" w:bidi="en-GB"/>
        </w:rPr>
        <w:t>via management team</w:t>
      </w:r>
      <w:r w:rsidR="00DE371D"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  <w:r w:rsidRPr="00243FF7">
        <w:rPr>
          <w:rFonts w:ascii="Arial" w:hAnsi="Arial" w:cs="Arial"/>
          <w:sz w:val="20"/>
          <w:szCs w:val="20"/>
          <w:lang w:val="en-GB" w:bidi="en-GB"/>
        </w:rPr>
        <w:t xml:space="preserve">to </w:t>
      </w:r>
      <w:hyperlink r:id="rId8" w:history="1">
        <w:r w:rsidRPr="00243FF7">
          <w:rPr>
            <w:rStyle w:val="Hyperlink"/>
            <w:rFonts w:ascii="Arial" w:hAnsi="Arial" w:cs="Arial"/>
            <w:color w:val="4472C4" w:themeColor="accent5"/>
            <w:sz w:val="20"/>
            <w:szCs w:val="20"/>
            <w:lang w:val="en-GB" w:bidi="en-GB"/>
          </w:rPr>
          <w:t>prijzenparade@hhs.nl</w:t>
        </w:r>
      </w:hyperlink>
      <w:r w:rsidRPr="00243FF7">
        <w:rPr>
          <w:rFonts w:ascii="Arial" w:hAnsi="Arial" w:cs="Arial"/>
          <w:sz w:val="20"/>
          <w:szCs w:val="20"/>
          <w:lang w:val="en-GB" w:bidi="en-GB"/>
        </w:rPr>
        <w:t xml:space="preserve"> </w:t>
      </w:r>
    </w:p>
    <w:p w14:paraId="452B5119" w14:textId="77777777" w:rsidR="00CD30CA" w:rsidRDefault="00CD30CA" w:rsidP="00192795">
      <w:pPr>
        <w:rPr>
          <w:rFonts w:ascii="Arial" w:hAnsi="Arial" w:cs="Arial"/>
          <w:sz w:val="20"/>
          <w:szCs w:val="20"/>
          <w:lang w:val="en-GB" w:bidi="en-GB"/>
        </w:rPr>
      </w:pPr>
    </w:p>
    <w:p w14:paraId="1A81E649" w14:textId="7D3DC13E" w:rsidR="007B00C5" w:rsidRPr="00243FF7" w:rsidRDefault="00C77F25" w:rsidP="00192795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243FF7">
        <w:rPr>
          <w:rFonts w:ascii="Arial" w:hAnsi="Arial" w:cs="Arial"/>
          <w:sz w:val="20"/>
          <w:szCs w:val="20"/>
          <w:lang w:val="en-GB" w:bidi="en-GB"/>
        </w:rPr>
        <w:t xml:space="preserve">Questions can be sent to </w:t>
      </w:r>
      <w:hyperlink r:id="rId9" w:history="1">
        <w:r w:rsidRPr="00243FF7">
          <w:rPr>
            <w:rStyle w:val="Kop2Char"/>
            <w:rFonts w:ascii="Arial" w:hAnsi="Arial" w:cs="Arial"/>
            <w:color w:val="4472C4" w:themeColor="accent5"/>
            <w:sz w:val="20"/>
            <w:szCs w:val="20"/>
            <w:lang w:val="en-GB" w:bidi="en-GB"/>
          </w:rPr>
          <w:t>prijzenparade@hhs.nl</w:t>
        </w:r>
      </w:hyperlink>
      <w:r w:rsidR="00BA7076" w:rsidRPr="00243FF7">
        <w:rPr>
          <w:rStyle w:val="Kop2Char"/>
          <w:rFonts w:ascii="Arial" w:hAnsi="Arial" w:cs="Arial"/>
          <w:color w:val="4472C4" w:themeColor="accent5"/>
          <w:sz w:val="20"/>
          <w:szCs w:val="20"/>
          <w:lang w:val="en-GB" w:bidi="en-GB"/>
        </w:rPr>
        <w:t xml:space="preserve"> </w:t>
      </w:r>
    </w:p>
    <w:p w14:paraId="046C38D1" w14:textId="77777777" w:rsidR="002333E6" w:rsidRPr="00243FF7" w:rsidRDefault="002333E6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8CDDEB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E87B0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E2F90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A4889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B125C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2865A4" w14:textId="77777777" w:rsidR="00D5071D" w:rsidRPr="00243FF7" w:rsidRDefault="00D5071D" w:rsidP="0075151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99A9AB" w14:textId="77777777" w:rsidR="00D5071D" w:rsidRDefault="00D5071D" w:rsidP="0075151F">
      <w:pPr>
        <w:spacing w:after="0" w:line="240" w:lineRule="auto"/>
        <w:rPr>
          <w:rFonts w:ascii="Arial" w:hAnsi="Arial" w:cs="Arial"/>
        </w:rPr>
      </w:pPr>
    </w:p>
    <w:p w14:paraId="1166CB37" w14:textId="77777777" w:rsidR="00D5071D" w:rsidRDefault="00D5071D" w:rsidP="0075151F">
      <w:pPr>
        <w:spacing w:after="0" w:line="240" w:lineRule="auto"/>
        <w:rPr>
          <w:rFonts w:ascii="Arial" w:hAnsi="Arial" w:cs="Arial"/>
        </w:rPr>
      </w:pPr>
    </w:p>
    <w:p w14:paraId="0F17558F" w14:textId="77777777" w:rsidR="00D5071D" w:rsidRDefault="00D5071D" w:rsidP="0075151F">
      <w:pPr>
        <w:spacing w:after="0" w:line="240" w:lineRule="auto"/>
        <w:rPr>
          <w:rFonts w:ascii="Arial" w:hAnsi="Arial" w:cs="Arial"/>
        </w:rPr>
      </w:pPr>
    </w:p>
    <w:p w14:paraId="0805840C" w14:textId="77777777" w:rsidR="00D5071D" w:rsidRDefault="00D5071D" w:rsidP="0075151F">
      <w:pPr>
        <w:spacing w:after="0" w:line="240" w:lineRule="auto"/>
        <w:rPr>
          <w:rFonts w:ascii="Arial" w:hAnsi="Arial" w:cs="Arial"/>
        </w:rPr>
      </w:pPr>
    </w:p>
    <w:sectPr w:rsidR="00D5071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ED06" w14:textId="77777777" w:rsidR="00390979" w:rsidRDefault="00390979" w:rsidP="008D6D58">
      <w:pPr>
        <w:spacing w:after="0" w:line="240" w:lineRule="auto"/>
      </w:pPr>
      <w:r>
        <w:separator/>
      </w:r>
    </w:p>
  </w:endnote>
  <w:endnote w:type="continuationSeparator" w:id="0">
    <w:p w14:paraId="0E8D0C41" w14:textId="77777777" w:rsidR="00390979" w:rsidRDefault="00390979" w:rsidP="008D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C06" w14:textId="77777777" w:rsidR="00285E88" w:rsidRDefault="00285E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ED1F5" w14:textId="77777777" w:rsidR="00390979" w:rsidRDefault="00390979" w:rsidP="008D6D58">
      <w:pPr>
        <w:spacing w:after="0" w:line="240" w:lineRule="auto"/>
      </w:pPr>
      <w:r>
        <w:separator/>
      </w:r>
    </w:p>
  </w:footnote>
  <w:footnote w:type="continuationSeparator" w:id="0">
    <w:p w14:paraId="5EB6C5AF" w14:textId="77777777" w:rsidR="00390979" w:rsidRDefault="00390979" w:rsidP="008D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7EEB" w14:textId="10EBAEF6" w:rsidR="00BA7076" w:rsidRPr="00BA7076" w:rsidRDefault="00BA7076" w:rsidP="00BA7076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B124E64" wp14:editId="1621E3F8">
          <wp:extent cx="1912620" cy="528868"/>
          <wp:effectExtent l="0" t="0" r="0" b="5080"/>
          <wp:docPr id="4" name="Picture 4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sig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646" cy="532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CF0"/>
    <w:multiLevelType w:val="hybridMultilevel"/>
    <w:tmpl w:val="83FE3D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001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91C"/>
    <w:multiLevelType w:val="hybridMultilevel"/>
    <w:tmpl w:val="C66C93E6"/>
    <w:lvl w:ilvl="0" w:tplc="6D6E970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E6C"/>
    <w:multiLevelType w:val="hybridMultilevel"/>
    <w:tmpl w:val="282A5F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6832"/>
    <w:multiLevelType w:val="hybridMultilevel"/>
    <w:tmpl w:val="0C8498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D24D1"/>
    <w:multiLevelType w:val="multilevel"/>
    <w:tmpl w:val="306E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1317D"/>
    <w:multiLevelType w:val="hybridMultilevel"/>
    <w:tmpl w:val="A57AA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6399"/>
    <w:multiLevelType w:val="hybridMultilevel"/>
    <w:tmpl w:val="78302FCE"/>
    <w:lvl w:ilvl="0" w:tplc="0130012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D93"/>
    <w:multiLevelType w:val="multilevel"/>
    <w:tmpl w:val="9F88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5047E"/>
    <w:multiLevelType w:val="hybridMultilevel"/>
    <w:tmpl w:val="F74A6132"/>
    <w:lvl w:ilvl="0" w:tplc="0130012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7E3B"/>
    <w:multiLevelType w:val="multilevel"/>
    <w:tmpl w:val="DB1A1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07B05"/>
    <w:multiLevelType w:val="multilevel"/>
    <w:tmpl w:val="8222B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561E8"/>
    <w:multiLevelType w:val="hybridMultilevel"/>
    <w:tmpl w:val="441E95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0C374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872AC"/>
    <w:multiLevelType w:val="hybridMultilevel"/>
    <w:tmpl w:val="FE6652D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611E"/>
    <w:multiLevelType w:val="hybridMultilevel"/>
    <w:tmpl w:val="1F3A3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406F2"/>
    <w:multiLevelType w:val="multilevel"/>
    <w:tmpl w:val="690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71C33"/>
    <w:multiLevelType w:val="multilevel"/>
    <w:tmpl w:val="23724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C27047"/>
    <w:multiLevelType w:val="hybridMultilevel"/>
    <w:tmpl w:val="7BECAE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75647"/>
    <w:multiLevelType w:val="multilevel"/>
    <w:tmpl w:val="7828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77D67"/>
    <w:multiLevelType w:val="multilevel"/>
    <w:tmpl w:val="7988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45B44"/>
    <w:multiLevelType w:val="multilevel"/>
    <w:tmpl w:val="15D0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B6583"/>
    <w:multiLevelType w:val="multilevel"/>
    <w:tmpl w:val="210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603C4"/>
    <w:multiLevelType w:val="hybridMultilevel"/>
    <w:tmpl w:val="60400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F27CF"/>
    <w:multiLevelType w:val="hybridMultilevel"/>
    <w:tmpl w:val="92AC755A"/>
    <w:lvl w:ilvl="0" w:tplc="09381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711E4"/>
    <w:multiLevelType w:val="multilevel"/>
    <w:tmpl w:val="35DA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7A0504"/>
    <w:multiLevelType w:val="hybridMultilevel"/>
    <w:tmpl w:val="6582A920"/>
    <w:lvl w:ilvl="0" w:tplc="C2920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130012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50D"/>
    <w:multiLevelType w:val="multilevel"/>
    <w:tmpl w:val="F85C9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A2A62"/>
    <w:multiLevelType w:val="multilevel"/>
    <w:tmpl w:val="78BC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E73E1F"/>
    <w:multiLevelType w:val="hybridMultilevel"/>
    <w:tmpl w:val="951AA7DA"/>
    <w:lvl w:ilvl="0" w:tplc="27DEC1B4">
      <w:start w:val="1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7ADB0832"/>
    <w:multiLevelType w:val="multilevel"/>
    <w:tmpl w:val="1762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652462">
    <w:abstractNumId w:val="12"/>
  </w:num>
  <w:num w:numId="2" w16cid:durableId="662658611">
    <w:abstractNumId w:val="16"/>
  </w:num>
  <w:num w:numId="3" w16cid:durableId="1301497383">
    <w:abstractNumId w:val="27"/>
  </w:num>
  <w:num w:numId="4" w16cid:durableId="320473864">
    <w:abstractNumId w:val="20"/>
  </w:num>
  <w:num w:numId="5" w16cid:durableId="573130651">
    <w:abstractNumId w:val="28"/>
  </w:num>
  <w:num w:numId="6" w16cid:durableId="1452288243">
    <w:abstractNumId w:val="19"/>
  </w:num>
  <w:num w:numId="7" w16cid:durableId="400255140">
    <w:abstractNumId w:val="1"/>
  </w:num>
  <w:num w:numId="8" w16cid:durableId="1455758979">
    <w:abstractNumId w:val="20"/>
  </w:num>
  <w:num w:numId="9" w16cid:durableId="1361053622">
    <w:abstractNumId w:val="28"/>
  </w:num>
  <w:num w:numId="10" w16cid:durableId="27612487">
    <w:abstractNumId w:val="19"/>
  </w:num>
  <w:num w:numId="11" w16cid:durableId="1739860571">
    <w:abstractNumId w:val="22"/>
  </w:num>
  <w:num w:numId="12" w16cid:durableId="1893615921">
    <w:abstractNumId w:val="13"/>
  </w:num>
  <w:num w:numId="13" w16cid:durableId="182674272">
    <w:abstractNumId w:val="11"/>
  </w:num>
  <w:num w:numId="14" w16cid:durableId="80150616">
    <w:abstractNumId w:val="21"/>
  </w:num>
  <w:num w:numId="15" w16cid:durableId="1831486928">
    <w:abstractNumId w:val="2"/>
  </w:num>
  <w:num w:numId="16" w16cid:durableId="1062295577">
    <w:abstractNumId w:val="3"/>
  </w:num>
  <w:num w:numId="17" w16cid:durableId="1158500417">
    <w:abstractNumId w:val="5"/>
  </w:num>
  <w:num w:numId="18" w16cid:durableId="980575127">
    <w:abstractNumId w:val="18"/>
  </w:num>
  <w:num w:numId="19" w16cid:durableId="2021201260">
    <w:abstractNumId w:val="23"/>
  </w:num>
  <w:num w:numId="20" w16cid:durableId="1845894806">
    <w:abstractNumId w:val="25"/>
  </w:num>
  <w:num w:numId="21" w16cid:durableId="764375024">
    <w:abstractNumId w:val="4"/>
  </w:num>
  <w:num w:numId="22" w16cid:durableId="389113368">
    <w:abstractNumId w:val="10"/>
  </w:num>
  <w:num w:numId="23" w16cid:durableId="94903825">
    <w:abstractNumId w:val="26"/>
  </w:num>
  <w:num w:numId="24" w16cid:durableId="927035192">
    <w:abstractNumId w:val="9"/>
  </w:num>
  <w:num w:numId="25" w16cid:durableId="634725653">
    <w:abstractNumId w:val="7"/>
  </w:num>
  <w:num w:numId="26" w16cid:durableId="436213316">
    <w:abstractNumId w:val="14"/>
  </w:num>
  <w:num w:numId="27" w16cid:durableId="2116512710">
    <w:abstractNumId w:val="15"/>
  </w:num>
  <w:num w:numId="28" w16cid:durableId="1780569123">
    <w:abstractNumId w:val="17"/>
  </w:num>
  <w:num w:numId="29" w16cid:durableId="51739990">
    <w:abstractNumId w:val="24"/>
  </w:num>
  <w:num w:numId="30" w16cid:durableId="1709068318">
    <w:abstractNumId w:val="0"/>
  </w:num>
  <w:num w:numId="31" w16cid:durableId="57362617">
    <w:abstractNumId w:val="8"/>
  </w:num>
  <w:num w:numId="32" w16cid:durableId="367949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9A"/>
    <w:rsid w:val="0000379A"/>
    <w:rsid w:val="00035491"/>
    <w:rsid w:val="00055679"/>
    <w:rsid w:val="000612FD"/>
    <w:rsid w:val="000977EB"/>
    <w:rsid w:val="000C14B5"/>
    <w:rsid w:val="00117DCE"/>
    <w:rsid w:val="001454FA"/>
    <w:rsid w:val="00186529"/>
    <w:rsid w:val="00192795"/>
    <w:rsid w:val="0019559F"/>
    <w:rsid w:val="001A0DAD"/>
    <w:rsid w:val="001D2030"/>
    <w:rsid w:val="001E6FDC"/>
    <w:rsid w:val="0020657A"/>
    <w:rsid w:val="00214E4F"/>
    <w:rsid w:val="002333E6"/>
    <w:rsid w:val="00243FF7"/>
    <w:rsid w:val="0025102A"/>
    <w:rsid w:val="00262DA6"/>
    <w:rsid w:val="00264D54"/>
    <w:rsid w:val="002661DE"/>
    <w:rsid w:val="002858CC"/>
    <w:rsid w:val="00285E88"/>
    <w:rsid w:val="00292ECD"/>
    <w:rsid w:val="002A4F04"/>
    <w:rsid w:val="002A55E2"/>
    <w:rsid w:val="002C7A3A"/>
    <w:rsid w:val="00306746"/>
    <w:rsid w:val="00333E47"/>
    <w:rsid w:val="00360C89"/>
    <w:rsid w:val="0036157B"/>
    <w:rsid w:val="00390979"/>
    <w:rsid w:val="003D4344"/>
    <w:rsid w:val="00410679"/>
    <w:rsid w:val="004619E6"/>
    <w:rsid w:val="00492D43"/>
    <w:rsid w:val="004F2EB2"/>
    <w:rsid w:val="005044DB"/>
    <w:rsid w:val="00531276"/>
    <w:rsid w:val="005440A2"/>
    <w:rsid w:val="00571340"/>
    <w:rsid w:val="005B18A6"/>
    <w:rsid w:val="005B5E9C"/>
    <w:rsid w:val="005E02AE"/>
    <w:rsid w:val="00616AB5"/>
    <w:rsid w:val="0063172B"/>
    <w:rsid w:val="00654342"/>
    <w:rsid w:val="00667166"/>
    <w:rsid w:val="0068517D"/>
    <w:rsid w:val="006A5ECD"/>
    <w:rsid w:val="006E04FE"/>
    <w:rsid w:val="0071519F"/>
    <w:rsid w:val="00720B14"/>
    <w:rsid w:val="0075151F"/>
    <w:rsid w:val="007933BA"/>
    <w:rsid w:val="007A673C"/>
    <w:rsid w:val="007B00C5"/>
    <w:rsid w:val="007C674E"/>
    <w:rsid w:val="008B7D70"/>
    <w:rsid w:val="008D6D58"/>
    <w:rsid w:val="009231C5"/>
    <w:rsid w:val="0095659C"/>
    <w:rsid w:val="00962E91"/>
    <w:rsid w:val="0098631C"/>
    <w:rsid w:val="009923D3"/>
    <w:rsid w:val="009B7FAA"/>
    <w:rsid w:val="00A01F97"/>
    <w:rsid w:val="00A52403"/>
    <w:rsid w:val="00A64C02"/>
    <w:rsid w:val="00AB3D9B"/>
    <w:rsid w:val="00AC2264"/>
    <w:rsid w:val="00AF1CCA"/>
    <w:rsid w:val="00B05AF7"/>
    <w:rsid w:val="00B23405"/>
    <w:rsid w:val="00B2660C"/>
    <w:rsid w:val="00BA7076"/>
    <w:rsid w:val="00BB1998"/>
    <w:rsid w:val="00C02768"/>
    <w:rsid w:val="00C06806"/>
    <w:rsid w:val="00C1050C"/>
    <w:rsid w:val="00C3262F"/>
    <w:rsid w:val="00C3359A"/>
    <w:rsid w:val="00C72BF2"/>
    <w:rsid w:val="00C77F25"/>
    <w:rsid w:val="00CC593F"/>
    <w:rsid w:val="00CD00F4"/>
    <w:rsid w:val="00CD30CA"/>
    <w:rsid w:val="00D129AE"/>
    <w:rsid w:val="00D12A95"/>
    <w:rsid w:val="00D33CC9"/>
    <w:rsid w:val="00D5071D"/>
    <w:rsid w:val="00D75943"/>
    <w:rsid w:val="00DD1A2A"/>
    <w:rsid w:val="00DE371D"/>
    <w:rsid w:val="00DF0EE2"/>
    <w:rsid w:val="00E13C3B"/>
    <w:rsid w:val="00E23A25"/>
    <w:rsid w:val="00E924BE"/>
    <w:rsid w:val="00EA5C08"/>
    <w:rsid w:val="00EB3437"/>
    <w:rsid w:val="00ED62F3"/>
    <w:rsid w:val="00F231AB"/>
    <w:rsid w:val="00F412A4"/>
    <w:rsid w:val="00F42A1D"/>
    <w:rsid w:val="00F5478D"/>
    <w:rsid w:val="00F63F36"/>
    <w:rsid w:val="00F64EFF"/>
    <w:rsid w:val="00F944CE"/>
    <w:rsid w:val="00FC097B"/>
    <w:rsid w:val="00FC25A9"/>
    <w:rsid w:val="00F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73723"/>
  <w15:chartTrackingRefBased/>
  <w15:docId w15:val="{942D59EE-CCEC-4BD0-A74F-8D3B926B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7F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7F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03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0379A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D6D58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D6D58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8D6D58"/>
    <w:rPr>
      <w:vertAlign w:val="superscript"/>
    </w:rPr>
  </w:style>
  <w:style w:type="paragraph" w:styleId="Geenafstand">
    <w:name w:val="No Spacing"/>
    <w:uiPriority w:val="1"/>
    <w:qFormat/>
    <w:rsid w:val="00D33CC9"/>
    <w:pPr>
      <w:spacing w:after="0" w:line="240" w:lineRule="auto"/>
    </w:pPr>
    <w:rPr>
      <w:lang w:val="en-GB"/>
    </w:rPr>
  </w:style>
  <w:style w:type="character" w:styleId="Hyperlink">
    <w:name w:val="Hyperlink"/>
    <w:rsid w:val="002333E6"/>
    <w:rPr>
      <w:rFonts w:ascii="Verdana" w:hAnsi="Verdana" w:hint="default"/>
      <w:strike w:val="0"/>
      <w:dstrike w:val="0"/>
      <w:color w:val="F97312"/>
      <w:sz w:val="17"/>
      <w:szCs w:val="17"/>
      <w:u w:val="none"/>
      <w:effect w:val="none"/>
    </w:rPr>
  </w:style>
  <w:style w:type="character" w:customStyle="1" w:styleId="Kop1Char">
    <w:name w:val="Kop 1 Char"/>
    <w:basedOn w:val="Standaardalinea-lettertype"/>
    <w:link w:val="Kop1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77F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BA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7076"/>
  </w:style>
  <w:style w:type="paragraph" w:styleId="Voettekst">
    <w:name w:val="footer"/>
    <w:basedOn w:val="Standaard"/>
    <w:link w:val="VoettekstChar"/>
    <w:uiPriority w:val="99"/>
    <w:unhideWhenUsed/>
    <w:rsid w:val="00BA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7076"/>
  </w:style>
  <w:style w:type="paragraph" w:styleId="Normaalweb">
    <w:name w:val="Normal (Web)"/>
    <w:basedOn w:val="Standaard"/>
    <w:uiPriority w:val="99"/>
    <w:semiHidden/>
    <w:unhideWhenUsed/>
    <w:rsid w:val="00186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zh-TW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1865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nl-NL" w:eastAsia="zh-TW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186529"/>
    <w:rPr>
      <w:rFonts w:ascii="Arial" w:eastAsia="Times New Roman" w:hAnsi="Arial" w:cs="Arial"/>
      <w:vanish/>
      <w:sz w:val="16"/>
      <w:szCs w:val="16"/>
      <w:lang w:val="nl-NL" w:eastAsia="zh-TW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5E8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5E8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5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5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8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0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06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7281">
                                                          <w:marLeft w:val="0"/>
                                                          <w:marRight w:val="0"/>
                                                          <w:marTop w:val="3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57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9375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45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49851">
                                                                          <w:marLeft w:val="-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87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26095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813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43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0092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307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825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8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30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95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0012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33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0642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2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43360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40393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9671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809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9939490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698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629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6635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905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zenparade@hh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jzenparade@hhs.nl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59E093CC8074CBBE887423E456B9D" ma:contentTypeVersion="15" ma:contentTypeDescription="Een nieuw document maken." ma:contentTypeScope="" ma:versionID="e6061d7d66a9f6f8584df071e747cddf">
  <xsd:schema xmlns:xsd="http://www.w3.org/2001/XMLSchema" xmlns:xs="http://www.w3.org/2001/XMLSchema" xmlns:p="http://schemas.microsoft.com/office/2006/metadata/properties" xmlns:ns2="5bda474d-b931-4728-b5f2-7f09da2b399d" xmlns:ns3="b4dad588-df80-4aa2-80fe-52ad33d30840" targetNamespace="http://schemas.microsoft.com/office/2006/metadata/properties" ma:root="true" ma:fieldsID="1c37bba5903a12946709b4dfe8604de7" ns2:_="" ns3:_="">
    <xsd:import namespace="5bda474d-b931-4728-b5f2-7f09da2b399d"/>
    <xsd:import namespace="b4dad588-df80-4aa2-80fe-52ad33d308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a474d-b931-4728-b5f2-7f09da2b399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d588-df80-4aa2-80fe-52ad33d3084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534f616-99e5-48ff-8ce7-9f4d8a77f978}" ma:internalName="TaxCatchAll" ma:showField="CatchAllData" ma:web="b4dad588-df80-4aa2-80fe-52ad33d30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ad588-df80-4aa2-80fe-52ad33d30840" xsi:nil="true"/>
    <lcf76f155ced4ddcb4097134ff3c332f xmlns="5bda474d-b931-4728-b5f2-7f09da2b39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258F9-660A-44D4-B595-762921002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C9BC4D-E43B-4DF4-9275-96C268A5D0E5}"/>
</file>

<file path=customXml/itemProps3.xml><?xml version="1.0" encoding="utf-8"?>
<ds:datastoreItem xmlns:ds="http://schemas.openxmlformats.org/officeDocument/2006/customXml" ds:itemID="{68EA0A30-EFBF-46A2-AEB8-4FFB7A8034A2}"/>
</file>

<file path=customXml/itemProps4.xml><?xml version="1.0" encoding="utf-8"?>
<ds:datastoreItem xmlns:ds="http://schemas.openxmlformats.org/officeDocument/2006/customXml" ds:itemID="{276DECEA-22C9-4F7B-85F9-1323DAB07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810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Haagse Hogeschool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Jantine Middelkoop</dc:creator>
  <cp:keywords/>
  <dc:description/>
  <cp:lastModifiedBy>Birgitte Mohrmann</cp:lastModifiedBy>
  <cp:revision>16</cp:revision>
  <cp:lastPrinted>2023-06-16T16:39:00Z</cp:lastPrinted>
  <dcterms:created xsi:type="dcterms:W3CDTF">2026-04-20T12:35:00Z</dcterms:created>
  <dcterms:modified xsi:type="dcterms:W3CDTF">2026-06-24T15:05:00Z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0x0101007FD59E093CC8074CBBE887423E456B9D</vt:lpwstr>
  </property>
</Properties>
</file>